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275" w:type="dxa"/>
        <w:tblLook w:val="04A0"/>
      </w:tblPr>
      <w:tblGrid>
        <w:gridCol w:w="1843"/>
        <w:gridCol w:w="3807"/>
      </w:tblGrid>
      <w:tr w:rsidR="00D0362D" w:rsidRPr="00D0362D" w:rsidTr="00D0362D">
        <w:trPr>
          <w:jc w:val="right"/>
        </w:trPr>
        <w:tc>
          <w:tcPr>
            <w:tcW w:w="1843" w:type="dxa"/>
          </w:tcPr>
          <w:p w:rsidR="00D0362D" w:rsidRPr="00D0362D" w:rsidRDefault="00D03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hideMark/>
          </w:tcPr>
          <w:p w:rsidR="00D0362D" w:rsidRPr="00D0362D" w:rsidRDefault="00D03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62D">
              <w:rPr>
                <w:rFonts w:ascii="Times New Roman" w:hAnsi="Times New Roman" w:cs="Times New Roman"/>
                <w:sz w:val="28"/>
                <w:szCs w:val="28"/>
              </w:rPr>
              <w:t>Средняя школа № 38</w:t>
            </w:r>
          </w:p>
          <w:p w:rsidR="00D0362D" w:rsidRPr="00D0362D" w:rsidRDefault="00D0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2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0362D" w:rsidRPr="00D0362D" w:rsidRDefault="00D0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2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0362D" w:rsidRPr="00D0362D" w:rsidRDefault="00D0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62D">
              <w:rPr>
                <w:rFonts w:ascii="Times New Roman" w:hAnsi="Times New Roman" w:cs="Times New Roman"/>
                <w:sz w:val="28"/>
                <w:szCs w:val="28"/>
              </w:rPr>
              <w:t>Миколенко</w:t>
            </w:r>
            <w:proofErr w:type="spellEnd"/>
            <w:r w:rsidRPr="00D0362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0362D" w:rsidRPr="00D0362D" w:rsidRDefault="00D03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2D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D0362D" w:rsidRDefault="00D0362D" w:rsidP="00D0362D">
      <w:pPr>
        <w:jc w:val="center"/>
        <w:rPr>
          <w:rFonts w:eastAsia="Times New Roman"/>
          <w:b/>
        </w:rPr>
      </w:pP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 xml:space="preserve">Рабочая программа </w:t>
      </w: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по курсу «Школа малышей»</w:t>
      </w: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D0362D" w:rsidRDefault="00D0362D" w:rsidP="00D0362D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0362D" w:rsidTr="00D0362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62D" w:rsidRDefault="00D0362D">
            <w:pPr>
              <w:pStyle w:val="msoaddress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2019-2020 учебный год</w:t>
            </w:r>
          </w:p>
        </w:tc>
      </w:tr>
    </w:tbl>
    <w:p w:rsidR="00D0362D" w:rsidRDefault="00D0362D" w:rsidP="00D0362D">
      <w:pPr>
        <w:ind w:right="8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0F3" w:rsidRPr="00FA70F3" w:rsidRDefault="00FA70F3" w:rsidP="00347D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 w:eastAsia="ru-RU"/>
        </w:rPr>
      </w:pPr>
    </w:p>
    <w:p w:rsidR="00347DA5" w:rsidRDefault="00FA70F3" w:rsidP="00347D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85875" cy="1457325"/>
            <wp:effectExtent l="0" t="0" r="9525" b="9525"/>
            <wp:docPr id="1" name="Рисунок 1" descr="https://urok.1sept.ru/%D1%81%D1%82%D0%B0%D1%82%D1%8C%D0%B8/57826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57826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F3" w:rsidRPr="00FA70F3" w:rsidRDefault="00FA70F3" w:rsidP="00347D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FA70F3" w:rsidRDefault="003D4607" w:rsidP="00347D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(Программа для детей 5,5 - 6,5 лет)</w:t>
      </w:r>
    </w:p>
    <w:p w:rsidR="003D4607" w:rsidRPr="0050503F" w:rsidRDefault="003D4607" w:rsidP="00347D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47DA5" w:rsidRPr="0050503F" w:rsidRDefault="00347DA5" w:rsidP="003D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школе на сегодня приобретает всё большую актуальность. Очень важно подойти к школьным занятиям гармонично. Занятия по подготовке к школе для детей проводятся в игровой форме и направлены на развитие внимания, памяти, логики, мышления. Дети учатся общаться, сотрудничать друг с другом, расширяют кругозор, знакомятся с миром эмоции.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в этом возрасте свойственно активное речевое развитие. У них так же стремительно развивается фантазия. Поэтому в программе есть ролевые игры, направленные на развитие важных умений и навыков. В ходе игры дети учатся самостоятельно размышлять, сотрудничать со сверстниками и взрослыми, получают целостное представление об окружающем мире.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превращается в увлекательный процесс и формирует у детей желание учиться.</w:t>
      </w:r>
    </w:p>
    <w:p w:rsidR="003D4607" w:rsidRPr="0050503F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5,5 лет это время постепенного перехода к такому обучению, когда ребёнок может и хочет делать то, что требует от него взрослый. У детей формируется социальная зрелость. Это важный фактор успешного обучения в школе. В этом возрасте, руки, голова и язык связаны одной ниточкой, поэтому в программе особое внимание уделяется развитию мелкой моторики рук.</w:t>
      </w:r>
    </w:p>
    <w:p w:rsidR="00347DA5" w:rsidRPr="0050503F" w:rsidRDefault="00347DA5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0503F" w:rsidRDefault="003D4607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4"/>
          <w:szCs w:val="24"/>
          <w:lang w:eastAsia="ru-RU"/>
        </w:rPr>
        <w:t>Цель программы:</w:t>
      </w:r>
    </w:p>
    <w:p w:rsidR="00347DA5" w:rsidRPr="0050503F" w:rsidRDefault="00347DA5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0503F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познавательно-интеллектуальной, эмоционально-волевой и коммуникативной сфер личности ребёнка, позволяющей ему в дальнейшем адаптироваться к новым условиям и успешно овладеть школьной программой.</w:t>
      </w:r>
    </w:p>
    <w:p w:rsidR="00347DA5" w:rsidRPr="0050503F" w:rsidRDefault="00347DA5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0503F" w:rsidRDefault="003D4607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Задачами программы подготовки к школе являются:</w:t>
      </w:r>
    </w:p>
    <w:p w:rsidR="00347DA5" w:rsidRPr="0050503F" w:rsidRDefault="00347DA5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:rsidR="00FA70F3" w:rsidRDefault="003D4607" w:rsidP="00FA70F3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интереса, желания узнавать новое;</w:t>
      </w:r>
    </w:p>
    <w:p w:rsidR="00FA70F3" w:rsidRDefault="003D4607" w:rsidP="00FA70F3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логики - анализ, синтез, сравнение, обобщение, классификация;</w:t>
      </w:r>
    </w:p>
    <w:p w:rsidR="00FA70F3" w:rsidRDefault="003D4607" w:rsidP="00FA70F3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фантазии и творческих способностей;</w:t>
      </w:r>
    </w:p>
    <w:p w:rsidR="00FA70F3" w:rsidRDefault="003D4607" w:rsidP="00FA70F3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- умение излагать свои мысли, строить простейшие умозаключения;</w:t>
      </w:r>
    </w:p>
    <w:p w:rsidR="00FA70F3" w:rsidRDefault="003D4607" w:rsidP="00FA70F3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 и внимания;</w:t>
      </w:r>
    </w:p>
    <w:p w:rsidR="003D4607" w:rsidRDefault="003D4607" w:rsidP="00FA70F3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умения устанавливать отношения со сверстниками и взрослыми, формировать </w:t>
      </w:r>
      <w:r w:rsidR="00347DA5" w:rsidRPr="00F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положительную самооценку.</w:t>
      </w:r>
    </w:p>
    <w:p w:rsidR="00FA70F3" w:rsidRPr="00FA70F3" w:rsidRDefault="00FA70F3" w:rsidP="00FA70F3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A70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Программа базируется на следующих </w:t>
      </w:r>
      <w:r w:rsidRPr="00FA7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принципах:</w:t>
      </w:r>
    </w:p>
    <w:p w:rsidR="00FA70F3" w:rsidRPr="00FA70F3" w:rsidRDefault="00FA70F3" w:rsidP="003D46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D4607" w:rsidRPr="003D4607" w:rsidRDefault="003D4607" w:rsidP="00FA70F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непрерывности развития ребёнка;</w:t>
      </w:r>
    </w:p>
    <w:p w:rsidR="003D4607" w:rsidRPr="003D4607" w:rsidRDefault="003D4607" w:rsidP="00FA70F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развития ребёнка на основе его индивидуальных возможностей и</w:t>
      </w:r>
    </w:p>
    <w:p w:rsidR="003D4607" w:rsidRPr="00FA70F3" w:rsidRDefault="003D4607" w:rsidP="00FA70F3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способностей;</w:t>
      </w:r>
    </w:p>
    <w:p w:rsidR="003D4607" w:rsidRPr="00347DA5" w:rsidRDefault="003D4607" w:rsidP="00FA70F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у детей.</w:t>
      </w:r>
    </w:p>
    <w:p w:rsidR="00347DA5" w:rsidRDefault="00347DA5" w:rsidP="00FA70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0F3" w:rsidRDefault="00FA70F3" w:rsidP="00FA70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0F3" w:rsidRDefault="00FA70F3" w:rsidP="00FA70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0F3" w:rsidRDefault="00FA70F3" w:rsidP="00FA70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0F3" w:rsidRDefault="00FA70F3" w:rsidP="00FA70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0F3" w:rsidRDefault="00FA70F3" w:rsidP="00FA70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62D" w:rsidRDefault="00D0362D" w:rsidP="00FA70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62D" w:rsidRPr="003D4607" w:rsidRDefault="00D0362D" w:rsidP="00FA70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0503F" w:rsidRDefault="003D4607" w:rsidP="0008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Содержание программы «</w:t>
      </w:r>
      <w:r w:rsidR="00085D45" w:rsidRPr="00FA70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Школа малышей</w:t>
      </w:r>
      <w:r w:rsidRPr="00FA70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347DA5" w:rsidRPr="0050503F" w:rsidRDefault="00347DA5" w:rsidP="00085D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4607" w:rsidRPr="006A74BD" w:rsidRDefault="003D4607" w:rsidP="003D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7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занятий включает в себя разделы:</w:t>
      </w:r>
    </w:p>
    <w:p w:rsidR="00347DA5" w:rsidRDefault="00347DA5" w:rsidP="003D4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0F3" w:rsidRPr="00347DA5" w:rsidRDefault="00FA70F3" w:rsidP="003D4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347DA5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46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Формирование навыков общения.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дети-дошкольники ненавязчиво для себя учатся воспринимать речь окружающих, говорить перед товарищем, отвечать на вопросы, спрашивать, пересказывать прочитанное.</w:t>
      </w:r>
      <w:proofErr w:type="gramEnd"/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Подготовка кисти к письму.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задания, малыши не только развивают мелкую моторику и координацию движений руки, но и зрительное восприятие, произвольное внимание, память, мышление; учатся контролировать свою деятельность.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Математические ступеньки.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сюжеты превращают занятия в увлекательную игру, играя, маленький «почемучка» поймёт: математика - это занимательная страна. Дошкольник овладеет устойчивыми навыками счёта, простейшими математическими действиями.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Тренировка звукобуквенного восприятия.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направлены на развитие речи и осознание ребёнком такого непростого для него алгоритма «образ – звук - буква»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Тренировка логического мышления.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способствуют развитию у ребёнка концентрации внимания. В процессе занятий малыши получают возможность думать, логически рассуждать, учатся анализировать, спорить, аргументировано отстаивая своё мнение.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Расширение кругозора.</w:t>
      </w:r>
    </w:p>
    <w:p w:rsidR="006A74BD" w:rsidRDefault="003D4607" w:rsidP="006A74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разнообразных форм работы дети знакомятся с явлениями окружающего мира, узнают о труде людей, о важнейших технических достижениях и т.д., расширяя тем самым кругозор и пополняя словарный запас.</w:t>
      </w:r>
      <w:r w:rsidR="006A74BD" w:rsidRPr="006A74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6A74BD" w:rsidRDefault="006A74BD" w:rsidP="006A74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Развитие  мелкой моторики</w:t>
      </w:r>
    </w:p>
    <w:p w:rsidR="003D4607" w:rsidRPr="006A74BD" w:rsidRDefault="006A74BD" w:rsidP="003D46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A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готовя</w:t>
      </w:r>
      <w:r w:rsidRPr="006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детей к восприятию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конструкций предметов, знакомя</w:t>
      </w:r>
      <w:r w:rsidRPr="006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 природными материалами, видами соединений и способами крепления деталей, с правилами безопасной работы ручными инструментами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4BD" w:rsidRPr="003D4607" w:rsidRDefault="006A74BD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B3" w:rsidRDefault="003D4607" w:rsidP="005D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  <w:r w:rsidRPr="005D00B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Условия реализации программы</w:t>
      </w:r>
    </w:p>
    <w:p w:rsidR="005D00B3" w:rsidRPr="005D00B3" w:rsidRDefault="005D00B3" w:rsidP="005D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подготовки детей к школе составлена для ребят 5,5- 6,5 лет и рассчитана на 21 занятие. Программа построена с учётом возрастных возможностей детей. Занятия включают в себя динамические переменки, что позволяет переключать активность детей. Материал отбирается от простого к </w:t>
      </w:r>
      <w:proofErr w:type="gram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границы постепенно расширяются по мере овладения детьми необходимых умений и навыков.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подготовки детей к школе обеспечивает преемственность в дошкольном начальном образовании, даёт базовые знания и равные стартовые возможности для каждого дошкольника перед обучением в школе, а также психологически подготавливает детей к началу обучения.</w:t>
      </w:r>
    </w:p>
    <w:p w:rsidR="005D00B3" w:rsidRDefault="005D00B3" w:rsidP="003D46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6A74BD" w:rsidRDefault="007213B7" w:rsidP="006A7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«</w:t>
      </w:r>
      <w:r w:rsidR="006A74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Азбука письма, учимся рассказывать по картинкам»</w:t>
      </w:r>
    </w:p>
    <w:p w:rsidR="006A74BD" w:rsidRDefault="006A74BD" w:rsidP="006A7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</w:p>
    <w:p w:rsid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помогут подготовить ребёнка к письму и чтению. Задания направлены на развитие графических движений, зрительного восприятия, зрительно-моторных координаций, фонематического слуха.</w:t>
      </w:r>
    </w:p>
    <w:p w:rsidR="006A74BD" w:rsidRPr="003D4607" w:rsidRDefault="006A74BD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В результате работы дети могут:</w:t>
      </w:r>
    </w:p>
    <w:p w:rsidR="006A74BD" w:rsidRDefault="003D4607" w:rsidP="006A74BD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различать очертания фигур;</w:t>
      </w:r>
    </w:p>
    <w:p w:rsidR="006A74BD" w:rsidRDefault="003D4607" w:rsidP="006A74BD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буквы и находить их среди других;</w:t>
      </w:r>
    </w:p>
    <w:p w:rsidR="006A74BD" w:rsidRDefault="003D4607" w:rsidP="006A74BD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печатные буквы;</w:t>
      </w:r>
    </w:p>
    <w:p w:rsidR="006A74BD" w:rsidRDefault="003D4607" w:rsidP="006A74BD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держать ручку;</w:t>
      </w:r>
    </w:p>
    <w:p w:rsidR="003D4607" w:rsidRDefault="003D4607" w:rsidP="006A74BD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посадку.</w:t>
      </w:r>
    </w:p>
    <w:p w:rsidR="006A74BD" w:rsidRPr="006A74BD" w:rsidRDefault="006A74BD" w:rsidP="006A74B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Default="007213B7" w:rsidP="003D46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« Азбука с</w:t>
      </w:r>
      <w:r w:rsidR="006A74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чёта»</w:t>
      </w:r>
    </w:p>
    <w:p w:rsidR="006A74BD" w:rsidRPr="003D4607" w:rsidRDefault="006A74BD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помогут познакомить ребёнка с цифрами и простыми математическими действиями. Задания сформируют умения сравнивать предметы. Дети получат устойчивые навыки счёта, познакомятся с процессом сложения и вычитания, составлением и решением простейших задач.</w:t>
      </w:r>
    </w:p>
    <w:p w:rsidR="006A74BD" w:rsidRPr="003D4607" w:rsidRDefault="006A74BD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BD" w:rsidRDefault="006A74BD" w:rsidP="003D46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В результате работы дети могут:</w:t>
      </w:r>
    </w:p>
    <w:p w:rsidR="006A74BD" w:rsidRDefault="003D4607" w:rsidP="006A74B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записывать числа от 1 до 10;</w:t>
      </w:r>
    </w:p>
    <w:p w:rsidR="006A74BD" w:rsidRDefault="003D4607" w:rsidP="006A74B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заданную закономерность;</w:t>
      </w:r>
    </w:p>
    <w:p w:rsidR="006A74BD" w:rsidRDefault="003D4607" w:rsidP="006A74B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классификацию объектов по цвету, форме, размеру, общему названию;</w:t>
      </w:r>
    </w:p>
    <w:p w:rsidR="00DC01CA" w:rsidRDefault="003D4607" w:rsidP="00DC01CA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пространственно - временные отношения с помощью слов: слева – направо, вверху – внизу, впереди – сзади, близко – далеко;</w:t>
      </w:r>
      <w:proofErr w:type="gramEnd"/>
    </w:p>
    <w:p w:rsidR="003D4607" w:rsidRDefault="003D4607" w:rsidP="00DC01CA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 помощью педагога простые арифметические задачи по рисункам: составлять математические рассказы и отвечать на поставленный вопрос: Сколько было? Сколько осталось? Сколько стало?</w:t>
      </w:r>
    </w:p>
    <w:p w:rsidR="00DC01CA" w:rsidRPr="00DC01CA" w:rsidRDefault="00DC01CA" w:rsidP="00DC01C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Default="00DC01CA" w:rsidP="003D46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«Мир вокруг нас»</w:t>
      </w:r>
    </w:p>
    <w:p w:rsidR="00DC01CA" w:rsidRPr="003D4607" w:rsidRDefault="00DC01CA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CBB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помогут дошкольнику лучше узнать себя, глубже понять окружающий мир и осознать своё место в нём. выполняя задания, ребёнок сможет осознать свои умения и подумать о том, чему он хочет научиться.</w:t>
      </w:r>
    </w:p>
    <w:p w:rsidR="005D00B3" w:rsidRPr="005D00B3" w:rsidRDefault="005D00B3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AA6" w:rsidRPr="00DC01CA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В результате работы дети:</w:t>
      </w:r>
    </w:p>
    <w:p w:rsidR="00DC01CA" w:rsidRDefault="003D4607" w:rsidP="00DC01CA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явлениями окружающего мира;</w:t>
      </w:r>
    </w:p>
    <w:p w:rsidR="00DC01CA" w:rsidRDefault="003D4607" w:rsidP="00DC01CA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о труде людей, о важнейших технических достижениях;</w:t>
      </w:r>
    </w:p>
    <w:p w:rsidR="003D4607" w:rsidRPr="00DC01CA" w:rsidRDefault="003D4607" w:rsidP="00DC01CA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своё место в окружающем мире.</w:t>
      </w:r>
    </w:p>
    <w:p w:rsidR="00DC01CA" w:rsidRDefault="00DC01CA" w:rsidP="005D00B3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B3" w:rsidRDefault="00DC01CA" w:rsidP="005D00B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r w:rsidR="007213B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Азбука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технологии»</w:t>
      </w:r>
    </w:p>
    <w:p w:rsidR="005D00B3" w:rsidRDefault="005D00B3" w:rsidP="00FA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 знакомится </w:t>
      </w:r>
      <w:r w:rsidRPr="00B1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материалами и их 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свойствами: пластилин, бумага.</w:t>
      </w:r>
      <w:r w:rsidRPr="00B1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возможности использования конструктивных особенностей материалов. </w:t>
      </w:r>
    </w:p>
    <w:p w:rsidR="00DC01CA" w:rsidRPr="00DC01CA" w:rsidRDefault="005D00B3" w:rsidP="00DC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формы, цвета, размера</w:t>
      </w:r>
      <w:r w:rsidR="00DC01CA"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выразительность конструкции, </w:t>
      </w:r>
      <w:r w:rsidR="00FA70F3"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образцу</w:t>
      </w:r>
      <w:r w:rsid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1CA" w:rsidRPr="00DC01CA" w:rsidRDefault="00DC01CA" w:rsidP="00DC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00B3"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сунки по заданиям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0B3"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замыслу с учетом пространственного располож</w:t>
      </w:r>
      <w:r w:rsidR="00FA70F3"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частей и деталей предмета: </w:t>
      </w:r>
      <w:r w:rsidR="005D00B3"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внизу, вверху, слева, справа, </w:t>
      </w:r>
      <w:proofErr w:type="gramStart"/>
      <w:r w:rsidR="005D00B3"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</w:t>
      </w:r>
      <w:r w:rsidR="00FA70F3"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0B3" w:rsidRPr="00DC01CA" w:rsidRDefault="00DC01CA" w:rsidP="00DC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A70F3"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равнение по числу деталей: больше, меньше столько же</w:t>
      </w:r>
      <w:r w:rsidR="005D00B3" w:rsidRPr="00DC01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их форме.</w:t>
      </w:r>
    </w:p>
    <w:p w:rsidR="00DC01CA" w:rsidRPr="00FA70F3" w:rsidRDefault="00DC01CA" w:rsidP="00DC01C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BB" w:rsidRPr="00DC01CA" w:rsidRDefault="005D00B3" w:rsidP="00071C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В результате работы дети:</w:t>
      </w:r>
    </w:p>
    <w:p w:rsidR="005D00B3" w:rsidRDefault="005D00B3" w:rsidP="005D00B3">
      <w:pPr>
        <w:pStyle w:val="a5"/>
        <w:numPr>
          <w:ilvl w:val="0"/>
          <w:numId w:val="22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 рассматривать предметы, рисунки, сравнивать их между собой, выделять общее и различное, делить предметы на части, находить основные детали, от которых зависит расположение других частей, делить части на составляющие детали, анализировать условия практической задачи для получения конечного результата;</w:t>
      </w:r>
    </w:p>
    <w:p w:rsidR="005D00B3" w:rsidRPr="00A132F5" w:rsidRDefault="005D00B3" w:rsidP="005D00B3">
      <w:pPr>
        <w:pStyle w:val="a5"/>
        <w:numPr>
          <w:ilvl w:val="0"/>
          <w:numId w:val="22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</w:t>
      </w:r>
      <w:r w:rsidRPr="00A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материалами, видами соединений и способами крепления деталей, частей; правилами безопасной работы с ручными инструментами;</w:t>
      </w:r>
    </w:p>
    <w:p w:rsidR="00FA70F3" w:rsidRDefault="005D00B3" w:rsidP="00FA70F3">
      <w:pPr>
        <w:pStyle w:val="a5"/>
        <w:numPr>
          <w:ilvl w:val="0"/>
          <w:numId w:val="22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 </w:t>
      </w:r>
      <w:r w:rsidRPr="00A13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паре, коллективе, испытывать радость совместного труда, бережного отношения к своему труду, к природе, окружающим предметам как результату труда других людей;</w:t>
      </w:r>
    </w:p>
    <w:p w:rsidR="000D1AA6" w:rsidRPr="00FA70F3" w:rsidRDefault="00071CBB" w:rsidP="00FA70F3">
      <w:pPr>
        <w:pStyle w:val="a5"/>
        <w:numPr>
          <w:ilvl w:val="0"/>
          <w:numId w:val="22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 трудолюбию, аккуратности, стремлению </w:t>
      </w:r>
      <w:r w:rsidR="000D1AA6" w:rsidRPr="00F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начатое де</w:t>
      </w:r>
      <w:r w:rsidRPr="00F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довести до завершения,  проявляют </w:t>
      </w:r>
      <w:r w:rsidR="000D1AA6" w:rsidRPr="00FA7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фантазию, творческое отношение к работе</w:t>
      </w:r>
      <w:r w:rsidRPr="00FA7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C0D" w:rsidRPr="003D4607" w:rsidRDefault="00EF62C6" w:rsidP="00A95C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D4607" w:rsidRDefault="00DC01CA" w:rsidP="003D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Ожидаемые результаты и способы их проверки: </w:t>
      </w:r>
    </w:p>
    <w:p w:rsidR="00A95C0D" w:rsidRPr="003D4607" w:rsidRDefault="00A95C0D" w:rsidP="003D4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занятий проводятся родительские собрания с целью получения обратной связи, корректируются занятия, организуются консультации для родителей с целью формирования положительного мотива учения у детей.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подготовки проводится диагностика готовности ребёнка к обучению в школе.</w:t>
      </w:r>
    </w:p>
    <w:p w:rsidR="00347DA5" w:rsidRPr="007213B7" w:rsidRDefault="00347DA5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</w:p>
    <w:p w:rsidR="0050503F" w:rsidRPr="007213B7" w:rsidRDefault="0050503F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</w:p>
    <w:p w:rsidR="0050503F" w:rsidRPr="007213B7" w:rsidRDefault="0050503F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</w:p>
    <w:p w:rsidR="0050503F" w:rsidRPr="007213B7" w:rsidRDefault="0050503F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</w:p>
    <w:p w:rsidR="0050503F" w:rsidRPr="007213B7" w:rsidRDefault="0050503F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bookmarkStart w:id="0" w:name="_GoBack"/>
      <w:bookmarkEnd w:id="0"/>
    </w:p>
    <w:p w:rsidR="003D4607" w:rsidRPr="000D1AA6" w:rsidRDefault="00DC01CA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lastRenderedPageBreak/>
        <w:t>Методическое обеспечение программы</w:t>
      </w:r>
    </w:p>
    <w:p w:rsidR="00A95C0D" w:rsidRPr="003D4607" w:rsidRDefault="00A95C0D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3D4607" w:rsidRDefault="003D4607" w:rsidP="00085D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планирование, составляющее основу программы «</w:t>
      </w:r>
      <w:r w:rsidR="00085D4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Школа малышей</w:t>
      </w: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дошкольников, классифицировано по основным направлениям программы. </w:t>
      </w:r>
      <w:proofErr w:type="gram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познавательные процессы (восприятие, мышление, память и т.д.) не существуют в «чистом» виде, а представляют собой единую систему и развиваются, следовательно, в комплексе.</w:t>
      </w:r>
      <w:proofErr w:type="gramEnd"/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построены таким образом, что один вид деятельности сменяется другим. Форма проведения занятий разнообразна. Использование на занятиях развивающих игр и упражнений оказывает благотворительное влияние на развитие не только познавательной, но личностно-мотивационной сферы детей. Создаваемый на занятиях благоприятный эмоциональный фон в немалой степени способствует развитию дошкольника к условиям новой для него среды и успешного протекания всей последующей деятельности.</w:t>
      </w:r>
    </w:p>
    <w:p w:rsidR="003D4607" w:rsidRP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111C83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дней в неделю - </w:t>
      </w:r>
      <w:r w:rsidR="00770E10"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D4607" w:rsidRPr="00111C83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занятий в неделю - </w:t>
      </w:r>
      <w:r w:rsidR="00770E10"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D4607" w:rsidRDefault="00770E10" w:rsidP="003D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12</w:t>
      </w:r>
      <w:r w:rsidR="003D4607"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</w:p>
    <w:p w:rsidR="00DC01CA" w:rsidRPr="00111C83" w:rsidRDefault="00DC01CA" w:rsidP="003D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07" w:rsidRPr="00912DC6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2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занятий:</w:t>
      </w:r>
    </w:p>
    <w:p w:rsidR="003D4607" w:rsidRPr="00111C83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письма</w:t>
      </w:r>
      <w:r w:rsidR="0043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(обучение грамоте)- </w:t>
      </w:r>
      <w:r w:rsidR="00AD0D47"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770E10" w:rsidRPr="00111C83" w:rsidRDefault="00770E10" w:rsidP="003D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речи-</w:t>
      </w:r>
      <w:r w:rsidR="00AD0D47"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3D4607" w:rsidRPr="00111C83" w:rsidRDefault="00770E10" w:rsidP="003D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счёта (математика)- </w:t>
      </w:r>
      <w:r w:rsidR="00AD0D47"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4607"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3D4607" w:rsidRDefault="003D4607" w:rsidP="003D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70E10"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вокруг нас (окружающий мир)- </w:t>
      </w:r>
      <w:r w:rsidR="00AD0D47"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1C8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085D45" w:rsidRPr="00DC01CA" w:rsidRDefault="007213B7" w:rsidP="003D46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Азбука технологии</w:t>
      </w:r>
      <w:r w:rsidR="00DC01CA" w:rsidRPr="00DC01C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DC01CA" w:rsidRPr="00DC0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(развитие  мелкой моторики)</w:t>
      </w:r>
      <w:r w:rsidR="00DC01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85D45" w:rsidRPr="00DC0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-12ч</w:t>
      </w:r>
    </w:p>
    <w:p w:rsidR="00085D45" w:rsidRPr="00111C83" w:rsidRDefault="00085D45" w:rsidP="003D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10" w:rsidRPr="003D4607" w:rsidRDefault="00770E10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9"/>
        <w:gridCol w:w="7197"/>
        <w:gridCol w:w="1134"/>
        <w:gridCol w:w="1502"/>
      </w:tblGrid>
      <w:tr w:rsidR="00770E10" w:rsidTr="00891E7C">
        <w:trPr>
          <w:trHeight w:val="300"/>
        </w:trPr>
        <w:tc>
          <w:tcPr>
            <w:tcW w:w="849" w:type="dxa"/>
          </w:tcPr>
          <w:p w:rsidR="00770E10" w:rsidRPr="00770E10" w:rsidRDefault="00770E10" w:rsidP="0077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 </w:t>
            </w:r>
            <w:proofErr w:type="gramStart"/>
            <w:r w:rsidRPr="003D46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3D46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7" w:type="dxa"/>
          </w:tcPr>
          <w:p w:rsidR="00770E10" w:rsidRDefault="00770E10" w:rsidP="00770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770E10" w:rsidRDefault="00770E10" w:rsidP="00770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2" w:type="dxa"/>
          </w:tcPr>
          <w:p w:rsidR="00770E10" w:rsidRPr="00912DC6" w:rsidRDefault="00770E10" w:rsidP="00770E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347DA5" w:rsidTr="0003286E">
        <w:trPr>
          <w:trHeight w:val="300"/>
        </w:trPr>
        <w:tc>
          <w:tcPr>
            <w:tcW w:w="10682" w:type="dxa"/>
            <w:gridSpan w:val="4"/>
          </w:tcPr>
          <w:p w:rsidR="00347DA5" w:rsidRPr="00912DC6" w:rsidRDefault="00347DA5" w:rsidP="00347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912DC6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  <w:p w:rsidR="00347DA5" w:rsidRPr="00347DA5" w:rsidRDefault="00347DA5" w:rsidP="00347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912DC6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«Азбука письма»</w:t>
            </w:r>
          </w:p>
        </w:tc>
      </w:tr>
      <w:tr w:rsidR="00770E10" w:rsidTr="00EF62C6">
        <w:tc>
          <w:tcPr>
            <w:tcW w:w="849" w:type="dxa"/>
            <w:shd w:val="clear" w:color="auto" w:fill="D6E3BC" w:themeFill="accent3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Формирование предоставления  о звуках.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EF62C6">
        <w:tc>
          <w:tcPr>
            <w:tcW w:w="849" w:type="dxa"/>
            <w:shd w:val="clear" w:color="auto" w:fill="D6E3BC" w:themeFill="accent3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Слог. Гласный звук. Ударение.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EF62C6">
        <w:tc>
          <w:tcPr>
            <w:tcW w:w="849" w:type="dxa"/>
            <w:shd w:val="clear" w:color="auto" w:fill="D6E3BC" w:themeFill="accent3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Предложение. Гласные звуки.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EF62C6">
        <w:tc>
          <w:tcPr>
            <w:tcW w:w="849" w:type="dxa"/>
            <w:shd w:val="clear" w:color="auto" w:fill="D6E3BC" w:themeFill="accent3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Гласные и согласные звуки.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EF62C6">
        <w:tc>
          <w:tcPr>
            <w:tcW w:w="849" w:type="dxa"/>
            <w:shd w:val="clear" w:color="auto" w:fill="D6E3BC" w:themeFill="accent3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Слово, как смысловая единица речи. Слова – названия.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EF62C6">
        <w:tc>
          <w:tcPr>
            <w:tcW w:w="849" w:type="dxa"/>
            <w:shd w:val="clear" w:color="auto" w:fill="D6E3BC" w:themeFill="accent3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tcBorders>
              <w:bottom w:val="nil"/>
            </w:tcBorders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Речь устная и письменная. Скороговорки.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D6E3BC" w:themeFill="accent3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DA5" w:rsidTr="001B01DD">
        <w:tc>
          <w:tcPr>
            <w:tcW w:w="10682" w:type="dxa"/>
            <w:gridSpan w:val="4"/>
          </w:tcPr>
          <w:p w:rsidR="00347DA5" w:rsidRPr="00912DC6" w:rsidRDefault="00347DA5" w:rsidP="00891E7C">
            <w:pPr>
              <w:shd w:val="clear" w:color="auto" w:fill="E0E0E0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912DC6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  <w:p w:rsidR="00347DA5" w:rsidRDefault="00347DA5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C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«Развитие речи»</w:t>
            </w:r>
          </w:p>
        </w:tc>
      </w:tr>
      <w:tr w:rsidR="00770E10" w:rsidTr="00EF62C6">
        <w:tc>
          <w:tcPr>
            <w:tcW w:w="849" w:type="dxa"/>
            <w:shd w:val="clear" w:color="auto" w:fill="CCC0D9" w:themeFill="accent4" w:themeFillTint="66"/>
          </w:tcPr>
          <w:p w:rsidR="00770E10" w:rsidRDefault="000D1AA6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Составление рассказа по серии сюжетных картинок.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EF62C6">
        <w:tc>
          <w:tcPr>
            <w:tcW w:w="849" w:type="dxa"/>
            <w:shd w:val="clear" w:color="auto" w:fill="CCC0D9" w:themeFill="accent4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Художественное чтение К.И.Чуковский, «</w:t>
            </w:r>
            <w:proofErr w:type="spellStart"/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Бармалей</w:t>
            </w:r>
            <w:proofErr w:type="spellEnd"/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EF62C6">
        <w:tc>
          <w:tcPr>
            <w:tcW w:w="849" w:type="dxa"/>
            <w:shd w:val="clear" w:color="auto" w:fill="CCC0D9" w:themeFill="accent4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CCC0D9" w:themeFill="accent4" w:themeFillTint="66"/>
          </w:tcPr>
          <w:p w:rsidR="00770E10" w:rsidRDefault="00AD0D47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Загадки. Скрытый смысл загадки. Составление собственной загадки.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EF62C6">
        <w:tc>
          <w:tcPr>
            <w:tcW w:w="849" w:type="dxa"/>
            <w:shd w:val="clear" w:color="auto" w:fill="CCC0D9" w:themeFill="accent4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CCC0D9" w:themeFill="accent4" w:themeFillTint="66"/>
          </w:tcPr>
          <w:p w:rsidR="00770E10" w:rsidRDefault="00AD0D47" w:rsidP="00AD0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Русская народная сказка «Теремок». Театрализация.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EF62C6">
        <w:tc>
          <w:tcPr>
            <w:tcW w:w="849" w:type="dxa"/>
            <w:shd w:val="clear" w:color="auto" w:fill="CCC0D9" w:themeFill="accent4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Дидактическая игра «Раздели слово на части, составь слово из частей».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EF62C6">
        <w:tc>
          <w:tcPr>
            <w:tcW w:w="849" w:type="dxa"/>
            <w:shd w:val="clear" w:color="auto" w:fill="CCC0D9" w:themeFill="accent4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Восстановление деформированных предложений из сказки «Репка» по схемам.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CCC0D9" w:themeFill="accent4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891E7C">
        <w:tc>
          <w:tcPr>
            <w:tcW w:w="849" w:type="dxa"/>
          </w:tcPr>
          <w:p w:rsidR="00770E10" w:rsidRDefault="00770E10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</w:tcPr>
          <w:p w:rsidR="00AD0D47" w:rsidRPr="00912DC6" w:rsidRDefault="00AD0D47" w:rsidP="00AD0D47">
            <w:pPr>
              <w:shd w:val="clear" w:color="auto" w:fill="E0E0E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912DC6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  <w:p w:rsidR="00770E10" w:rsidRDefault="00347DA5" w:rsidP="00AD0D47">
            <w:pPr>
              <w:shd w:val="clear" w:color="auto" w:fill="E0E0E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C6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«Азбука счёта»</w:t>
            </w:r>
          </w:p>
        </w:tc>
        <w:tc>
          <w:tcPr>
            <w:tcW w:w="1134" w:type="dxa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0D1AA6">
        <w:trPr>
          <w:trHeight w:val="286"/>
        </w:trPr>
        <w:tc>
          <w:tcPr>
            <w:tcW w:w="849" w:type="dxa"/>
            <w:shd w:val="clear" w:color="auto" w:fill="B6DDE8" w:themeFill="accent5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B6DDE8" w:themeFill="accent5" w:themeFillTint="66"/>
          </w:tcPr>
          <w:p w:rsidR="00770E10" w:rsidRDefault="00AD0D47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Вверху,  внизу, между, выше, шире, над, под, около, позади, один - много, несколько</w:t>
            </w:r>
            <w:proofErr w:type="gramEnd"/>
          </w:p>
        </w:tc>
        <w:tc>
          <w:tcPr>
            <w:tcW w:w="1134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0D1AA6">
        <w:tc>
          <w:tcPr>
            <w:tcW w:w="849" w:type="dxa"/>
            <w:shd w:val="clear" w:color="auto" w:fill="B6DDE8" w:themeFill="accent5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B6DDE8" w:themeFill="accent5" w:themeFillTint="66"/>
          </w:tcPr>
          <w:p w:rsidR="00770E10" w:rsidRDefault="00AD0D47" w:rsidP="00AD0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Столько же, поровну. Число и цифра.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0D1AA6">
        <w:tc>
          <w:tcPr>
            <w:tcW w:w="849" w:type="dxa"/>
            <w:shd w:val="clear" w:color="auto" w:fill="B6DDE8" w:themeFill="accent5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B6DDE8" w:themeFill="accent5" w:themeFillTint="66"/>
          </w:tcPr>
          <w:p w:rsidR="00770E10" w:rsidRDefault="00AD0D47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Формирование понятий: «больше», «меньше», «равно», развитие представлений о геометрических фигурах, их отличительных признаках.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0D1AA6">
        <w:tc>
          <w:tcPr>
            <w:tcW w:w="849" w:type="dxa"/>
            <w:shd w:val="clear" w:color="auto" w:fill="B6DDE8" w:themeFill="accent5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B6DDE8" w:themeFill="accent5" w:themeFillTint="66"/>
          </w:tcPr>
          <w:p w:rsidR="00770E10" w:rsidRDefault="00AD0D47" w:rsidP="00AD0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Сравнение предметов. Стратегия сравнения. Закрепление понятий «один»- «много», счет от 1 до 10 и обратно.</w:t>
            </w:r>
            <w:r w:rsidR="005019F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Узнавание цифр. Игра «Заведем ракету».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0D1AA6">
        <w:tc>
          <w:tcPr>
            <w:tcW w:w="849" w:type="dxa"/>
            <w:shd w:val="clear" w:color="auto" w:fill="B6DDE8" w:themeFill="accent5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B6DDE8" w:themeFill="accent5" w:themeFillTint="66"/>
          </w:tcPr>
          <w:p w:rsidR="00770E10" w:rsidRDefault="00AD0D47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Сравнение объектов. Противоположности.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E10" w:rsidTr="000D1AA6">
        <w:tc>
          <w:tcPr>
            <w:tcW w:w="849" w:type="dxa"/>
            <w:shd w:val="clear" w:color="auto" w:fill="B6DDE8" w:themeFill="accent5" w:themeFillTint="66"/>
          </w:tcPr>
          <w:p w:rsidR="00770E10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B6DDE8" w:themeFill="accent5" w:themeFillTint="66"/>
          </w:tcPr>
          <w:p w:rsidR="00770E10" w:rsidRDefault="00AD0D47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Ориентирование на листе бумаги, в пространстве.</w:t>
            </w:r>
            <w:r w:rsidR="00111C83"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Путешествие в </w:t>
            </w:r>
            <w:r w:rsidR="00111C83"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страну Королевы Математики.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B6DDE8" w:themeFill="accent5" w:themeFillTint="66"/>
          </w:tcPr>
          <w:p w:rsidR="00770E10" w:rsidRDefault="00770E10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D47" w:rsidTr="00891E7C">
        <w:tc>
          <w:tcPr>
            <w:tcW w:w="849" w:type="dxa"/>
          </w:tcPr>
          <w:p w:rsidR="00AD0D47" w:rsidRDefault="00AD0D47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</w:tcPr>
          <w:p w:rsidR="00111C83" w:rsidRPr="00912DC6" w:rsidRDefault="00111C83" w:rsidP="00111C83">
            <w:pPr>
              <w:shd w:val="clear" w:color="auto" w:fill="E0E0E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912DC6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  <w:p w:rsidR="00AD0D47" w:rsidRPr="00AD0D47" w:rsidRDefault="00347DA5" w:rsidP="00111C83">
            <w:pPr>
              <w:shd w:val="clear" w:color="auto" w:fill="E0E0E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C6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1134" w:type="dxa"/>
          </w:tcPr>
          <w:p w:rsidR="00AD0D47" w:rsidRDefault="00AD0D47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AD0D47" w:rsidRDefault="00AD0D47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C83" w:rsidTr="000D1AA6">
        <w:tc>
          <w:tcPr>
            <w:tcW w:w="849" w:type="dxa"/>
            <w:shd w:val="clear" w:color="auto" w:fill="FBD4B4" w:themeFill="accent6" w:themeFillTint="66"/>
          </w:tcPr>
          <w:p w:rsidR="00111C83" w:rsidRDefault="00111C83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FBD4B4" w:themeFill="accent6" w:themeFillTint="66"/>
          </w:tcPr>
          <w:p w:rsidR="00111C83" w:rsidRPr="00111C83" w:rsidRDefault="00111C83" w:rsidP="0011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гостях у бельчонка. Что такое природа? Из чего она состоит?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C83" w:rsidTr="000D1AA6">
        <w:tc>
          <w:tcPr>
            <w:tcW w:w="849" w:type="dxa"/>
            <w:shd w:val="clear" w:color="auto" w:fill="FBD4B4" w:themeFill="accent6" w:themeFillTint="66"/>
          </w:tcPr>
          <w:p w:rsidR="00111C83" w:rsidRDefault="00111C83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FBD4B4" w:themeFill="accent6" w:themeFillTint="66"/>
          </w:tcPr>
          <w:p w:rsidR="00111C83" w:rsidRPr="00111C83" w:rsidRDefault="00111C83" w:rsidP="0011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Сезонные изменения в природе (времена года)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C83" w:rsidTr="000D1AA6">
        <w:tc>
          <w:tcPr>
            <w:tcW w:w="849" w:type="dxa"/>
            <w:shd w:val="clear" w:color="auto" w:fill="FBD4B4" w:themeFill="accent6" w:themeFillTint="66"/>
          </w:tcPr>
          <w:p w:rsidR="00111C83" w:rsidRDefault="00111C83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FBD4B4" w:themeFill="accent6" w:themeFillTint="66"/>
          </w:tcPr>
          <w:p w:rsidR="00111C83" w:rsidRPr="00111C83" w:rsidRDefault="00111C83" w:rsidP="0011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Домашние и дикие животные, образ жизни, питание, повадки.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C83" w:rsidTr="000D1AA6">
        <w:tc>
          <w:tcPr>
            <w:tcW w:w="849" w:type="dxa"/>
            <w:shd w:val="clear" w:color="auto" w:fill="FBD4B4" w:themeFill="accent6" w:themeFillTint="66"/>
          </w:tcPr>
          <w:p w:rsidR="00111C83" w:rsidRDefault="00111C83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FBD4B4" w:themeFill="accent6" w:themeFillTint="66"/>
          </w:tcPr>
          <w:p w:rsidR="00111C83" w:rsidRPr="00111C83" w:rsidRDefault="00111C83" w:rsidP="0011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Природа живая и неживая.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C83" w:rsidTr="000D1AA6">
        <w:tc>
          <w:tcPr>
            <w:tcW w:w="849" w:type="dxa"/>
            <w:shd w:val="clear" w:color="auto" w:fill="FBD4B4" w:themeFill="accent6" w:themeFillTint="66"/>
          </w:tcPr>
          <w:p w:rsidR="00111C83" w:rsidRDefault="00111C83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FBD4B4" w:themeFill="accent6" w:themeFillTint="66"/>
          </w:tcPr>
          <w:p w:rsidR="00111C83" w:rsidRPr="00111C83" w:rsidRDefault="00111C83" w:rsidP="0011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Как человек приспособился жить на планете?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C83" w:rsidTr="000D1AA6">
        <w:tc>
          <w:tcPr>
            <w:tcW w:w="849" w:type="dxa"/>
            <w:shd w:val="clear" w:color="auto" w:fill="FBD4B4" w:themeFill="accent6" w:themeFillTint="66"/>
          </w:tcPr>
          <w:p w:rsidR="00111C83" w:rsidRDefault="00111C83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FBD4B4" w:themeFill="accent6" w:themeFillTint="66"/>
          </w:tcPr>
          <w:p w:rsidR="00111C83" w:rsidRPr="00111C83" w:rsidRDefault="00111C83" w:rsidP="0011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0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Правила дорожного движения. Игра «Транспорт и пешеходы».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FBD4B4" w:themeFill="accent6" w:themeFillTint="66"/>
          </w:tcPr>
          <w:p w:rsidR="00111C83" w:rsidRDefault="00111C83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45" w:rsidTr="00891E7C">
        <w:tc>
          <w:tcPr>
            <w:tcW w:w="849" w:type="dxa"/>
          </w:tcPr>
          <w:p w:rsidR="00085D45" w:rsidRDefault="00085D45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</w:tcPr>
          <w:p w:rsidR="00085D45" w:rsidRPr="00912DC6" w:rsidRDefault="00085D45" w:rsidP="00085D45">
            <w:pPr>
              <w:shd w:val="clear" w:color="auto" w:fill="E0E0E0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912DC6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  <w:p w:rsidR="00085D45" w:rsidRPr="00891E7C" w:rsidRDefault="00891E7C" w:rsidP="007213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42424"/>
                <w:sz w:val="24"/>
                <w:szCs w:val="24"/>
                <w:lang w:eastAsia="ru-RU"/>
              </w:rPr>
            </w:pPr>
            <w:r w:rsidRPr="00912DC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«</w:t>
            </w:r>
            <w:r w:rsidR="007213B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Азбука</w:t>
            </w:r>
            <w:r w:rsidRPr="00912DC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134" w:type="dxa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E7C" w:rsidTr="00891E7C">
        <w:tc>
          <w:tcPr>
            <w:tcW w:w="849" w:type="dxa"/>
          </w:tcPr>
          <w:p w:rsidR="00891E7C" w:rsidRDefault="00891E7C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</w:tcPr>
          <w:p w:rsidR="00891E7C" w:rsidRPr="00A95C0D" w:rsidRDefault="00891E7C" w:rsidP="00891E7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95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134" w:type="dxa"/>
          </w:tcPr>
          <w:p w:rsidR="00891E7C" w:rsidRDefault="00891E7C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891E7C" w:rsidRDefault="00891E7C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45" w:rsidTr="000D1AA6">
        <w:tc>
          <w:tcPr>
            <w:tcW w:w="849" w:type="dxa"/>
            <w:shd w:val="clear" w:color="auto" w:fill="E5B8B7" w:themeFill="accent2" w:themeFillTint="66"/>
          </w:tcPr>
          <w:p w:rsidR="00085D45" w:rsidRDefault="00085D45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E5B8B7" w:themeFill="accent2" w:themeFillTint="66"/>
          </w:tcPr>
          <w:p w:rsidR="00085D45" w:rsidRPr="00891E7C" w:rsidRDefault="00891E7C" w:rsidP="0089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 занятиях (их демонстрация).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ножницами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9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 цветной бумаги на полоски (аппликация «ковёр»).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45" w:rsidTr="000D1AA6">
        <w:tc>
          <w:tcPr>
            <w:tcW w:w="849" w:type="dxa"/>
            <w:shd w:val="clear" w:color="auto" w:fill="E5B8B7" w:themeFill="accent2" w:themeFillTint="66"/>
          </w:tcPr>
          <w:p w:rsidR="00085D45" w:rsidRDefault="00085D45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E5B8B7" w:themeFill="accent2" w:themeFillTint="66"/>
          </w:tcPr>
          <w:p w:rsidR="00085D45" w:rsidRPr="00085D45" w:rsidRDefault="00891E7C" w:rsidP="00891E7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“Листопад”.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45" w:rsidTr="000D1AA6">
        <w:tc>
          <w:tcPr>
            <w:tcW w:w="849" w:type="dxa"/>
            <w:shd w:val="clear" w:color="auto" w:fill="E5B8B7" w:themeFill="accent2" w:themeFillTint="66"/>
          </w:tcPr>
          <w:p w:rsidR="00085D45" w:rsidRDefault="00085D45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E5B8B7" w:themeFill="accent2" w:themeFillTint="66"/>
          </w:tcPr>
          <w:p w:rsidR="00085D45" w:rsidRPr="00891E7C" w:rsidRDefault="00891E7C" w:rsidP="00891E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“Платье в горошек”.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45" w:rsidTr="000D1AA6">
        <w:tc>
          <w:tcPr>
            <w:tcW w:w="849" w:type="dxa"/>
            <w:shd w:val="clear" w:color="auto" w:fill="E5B8B7" w:themeFill="accent2" w:themeFillTint="66"/>
          </w:tcPr>
          <w:p w:rsidR="00085D45" w:rsidRDefault="00085D45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E5B8B7" w:themeFill="accent2" w:themeFillTint="66"/>
          </w:tcPr>
          <w:p w:rsidR="00085D45" w:rsidRPr="00891E7C" w:rsidRDefault="00891E7C" w:rsidP="00891E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Рваная бумага. Облака на небе.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45" w:rsidTr="000D1AA6">
        <w:tc>
          <w:tcPr>
            <w:tcW w:w="849" w:type="dxa"/>
            <w:shd w:val="clear" w:color="auto" w:fill="E5B8B7" w:themeFill="accent2" w:themeFillTint="66"/>
          </w:tcPr>
          <w:p w:rsidR="00085D45" w:rsidRDefault="00085D45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9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E5B8B7" w:themeFill="accent2" w:themeFillTint="66"/>
          </w:tcPr>
          <w:p w:rsidR="00085D45" w:rsidRPr="00891E7C" w:rsidRDefault="00891E7C" w:rsidP="00891E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Пушистые у</w:t>
            </w:r>
            <w:r w:rsidRPr="00B1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тята”.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E7C" w:rsidTr="000D1AA6">
        <w:tc>
          <w:tcPr>
            <w:tcW w:w="849" w:type="dxa"/>
            <w:shd w:val="clear" w:color="auto" w:fill="E5B8B7" w:themeFill="accent2" w:themeFillTint="66"/>
          </w:tcPr>
          <w:p w:rsidR="00891E7C" w:rsidRDefault="00891E7C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97" w:type="dxa"/>
            <w:shd w:val="clear" w:color="auto" w:fill="E5B8B7" w:themeFill="accent2" w:themeFillTint="66"/>
          </w:tcPr>
          <w:p w:rsidR="00891E7C" w:rsidRPr="00B1462B" w:rsidRDefault="00891E7C" w:rsidP="00891E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узора по замыслу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1E7C" w:rsidRDefault="00891E7C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891E7C" w:rsidRDefault="00891E7C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E7C" w:rsidTr="000D1AA6">
        <w:tc>
          <w:tcPr>
            <w:tcW w:w="10682" w:type="dxa"/>
            <w:gridSpan w:val="4"/>
            <w:shd w:val="clear" w:color="auto" w:fill="FFFFFF" w:themeFill="background1"/>
          </w:tcPr>
          <w:p w:rsidR="00891E7C" w:rsidRPr="00A95C0D" w:rsidRDefault="00891E7C" w:rsidP="00891E7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A95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Пластилин</w:t>
            </w:r>
          </w:p>
        </w:tc>
      </w:tr>
      <w:tr w:rsidR="000D1AA6" w:rsidTr="000D1AA6">
        <w:tc>
          <w:tcPr>
            <w:tcW w:w="849" w:type="dxa"/>
            <w:shd w:val="clear" w:color="auto" w:fill="E5B8B7" w:themeFill="accent2" w:themeFillTint="66"/>
          </w:tcPr>
          <w:p w:rsidR="000D1AA6" w:rsidRDefault="000D1AA6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shd w:val="clear" w:color="auto" w:fill="E5B8B7" w:themeFill="accent2" w:themeFillTint="66"/>
          </w:tcPr>
          <w:p w:rsidR="000D1AA6" w:rsidRDefault="000D1AA6" w:rsidP="00A95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пластилином.</w:t>
            </w:r>
            <w:r w:rsidRPr="00C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5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Корзинка для натюрморта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A5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D1AA6" w:rsidRDefault="000D1AA6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0D1AA6" w:rsidRDefault="000D1AA6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45" w:rsidTr="000D1AA6">
        <w:tc>
          <w:tcPr>
            <w:tcW w:w="849" w:type="dxa"/>
            <w:shd w:val="clear" w:color="auto" w:fill="E5B8B7" w:themeFill="accent2" w:themeFillTint="66"/>
          </w:tcPr>
          <w:p w:rsidR="00085D45" w:rsidRDefault="00085D45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D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E5B8B7" w:themeFill="accent2" w:themeFillTint="66"/>
          </w:tcPr>
          <w:p w:rsidR="00085D45" w:rsidRPr="00A95C0D" w:rsidRDefault="00A95C0D" w:rsidP="00A95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Пластилин.  Пластилинография  (В</w:t>
            </w:r>
            <w:r w:rsidRPr="00A9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еточка рябины)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A6" w:rsidTr="000D1AA6">
        <w:tc>
          <w:tcPr>
            <w:tcW w:w="849" w:type="dxa"/>
            <w:shd w:val="clear" w:color="auto" w:fill="E5B8B7" w:themeFill="accent2" w:themeFillTint="66"/>
          </w:tcPr>
          <w:p w:rsidR="000D1AA6" w:rsidRDefault="000D1AA6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97" w:type="dxa"/>
            <w:shd w:val="clear" w:color="auto" w:fill="E5B8B7" w:themeFill="accent2" w:themeFillTint="66"/>
          </w:tcPr>
          <w:p w:rsidR="000D1AA6" w:rsidRPr="00B1462B" w:rsidRDefault="000D1AA6" w:rsidP="00A95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Пластилиновый рельеф. Заснеженное дерево.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D1AA6" w:rsidRDefault="000D1AA6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0D1AA6" w:rsidRDefault="000D1AA6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45" w:rsidTr="000D1AA6">
        <w:tc>
          <w:tcPr>
            <w:tcW w:w="849" w:type="dxa"/>
            <w:shd w:val="clear" w:color="auto" w:fill="E5B8B7" w:themeFill="accent2" w:themeFillTint="66"/>
          </w:tcPr>
          <w:p w:rsidR="00085D45" w:rsidRDefault="00085D45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D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shd w:val="clear" w:color="auto" w:fill="E5B8B7" w:themeFill="accent2" w:themeFillTint="66"/>
          </w:tcPr>
          <w:p w:rsidR="00085D45" w:rsidRPr="00A95C0D" w:rsidRDefault="00A95C0D" w:rsidP="00A95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Лоскутное одеяло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085D45" w:rsidRDefault="00085D45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A6" w:rsidTr="000D1AA6">
        <w:tc>
          <w:tcPr>
            <w:tcW w:w="849" w:type="dxa"/>
            <w:shd w:val="clear" w:color="auto" w:fill="E5B8B7" w:themeFill="accent2" w:themeFillTint="66"/>
          </w:tcPr>
          <w:p w:rsidR="000D1AA6" w:rsidRDefault="000D1AA6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97" w:type="dxa"/>
            <w:shd w:val="clear" w:color="auto" w:fill="E5B8B7" w:themeFill="accent2" w:themeFillTint="66"/>
          </w:tcPr>
          <w:p w:rsidR="000D1AA6" w:rsidRPr="00B1462B" w:rsidRDefault="000D1AA6" w:rsidP="00A95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Декоративно-оформительская деятельность. Новогодние игрушки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D1AA6" w:rsidRDefault="000D1AA6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0D1AA6" w:rsidRDefault="000D1AA6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A6" w:rsidTr="000D1AA6">
        <w:tc>
          <w:tcPr>
            <w:tcW w:w="849" w:type="dxa"/>
            <w:shd w:val="clear" w:color="auto" w:fill="E5B8B7" w:themeFill="accent2" w:themeFillTint="66"/>
          </w:tcPr>
          <w:p w:rsidR="000D1AA6" w:rsidRDefault="000D1AA6" w:rsidP="0089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97" w:type="dxa"/>
            <w:shd w:val="clear" w:color="auto" w:fill="E5B8B7" w:themeFill="accent2" w:themeFillTint="66"/>
          </w:tcPr>
          <w:p w:rsidR="000D1AA6" w:rsidRDefault="000D1AA6" w:rsidP="00A95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Аппликация-фантазирование. Узоры на тарелке.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D1AA6" w:rsidRDefault="000D1AA6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E5B8B7" w:themeFill="accent2" w:themeFillTint="66"/>
          </w:tcPr>
          <w:p w:rsidR="000D1AA6" w:rsidRDefault="000D1AA6" w:rsidP="003D4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DA5" w:rsidRPr="00A95C0D" w:rsidRDefault="00347DA5" w:rsidP="003D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47DA5" w:rsidRDefault="00347DA5" w:rsidP="00DC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C01CA" w:rsidRPr="00A95C0D" w:rsidRDefault="00DC01CA" w:rsidP="00DC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D4607" w:rsidRDefault="003D4607" w:rsidP="00DC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Используемая литература:</w:t>
      </w:r>
    </w:p>
    <w:p w:rsidR="00912DC6" w:rsidRPr="003D4607" w:rsidRDefault="00912DC6" w:rsidP="00DC01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DC01CA" w:rsidRDefault="003D4607" w:rsidP="00DC01C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 М.М. Ступеньки к школе: книга для педагогов и родителей.- 3-е изд. - М.: Дрофа, 2002.</w:t>
      </w:r>
    </w:p>
    <w:p w:rsidR="003D4607" w:rsidRPr="00DC01CA" w:rsidRDefault="003D4607" w:rsidP="00DC01C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Ступеньки к школе. Учимся рисовать фигуры: </w:t>
      </w:r>
      <w:proofErr w:type="spell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</w:t>
      </w:r>
      <w:proofErr w:type="spell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proofErr w:type="spellEnd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детей ст. </w:t>
      </w:r>
      <w:proofErr w:type="spell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spellEnd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возраста /М.М.Безруких, Т.А. </w:t>
      </w:r>
      <w:proofErr w:type="spell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Филлипова</w:t>
      </w:r>
      <w:proofErr w:type="spellEnd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.- 8-е изд.,-</w:t>
      </w:r>
      <w:r w:rsid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2011.</w:t>
      </w:r>
    </w:p>
    <w:p w:rsidR="00912DC6" w:rsidRDefault="003D4607" w:rsidP="00912D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Ступеньки к школе. Мир вокруг меня: </w:t>
      </w:r>
      <w:proofErr w:type="spell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</w:t>
      </w:r>
      <w:proofErr w:type="spell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proofErr w:type="spellEnd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детей ст. </w:t>
      </w:r>
      <w:proofErr w:type="spell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spellEnd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возраста /М.М.Безруких, Т.А. </w:t>
      </w:r>
      <w:proofErr w:type="spellStart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Филлипова</w:t>
      </w:r>
      <w:proofErr w:type="spellEnd"/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.- 8-е изд.,-</w:t>
      </w:r>
      <w:r w:rsid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2011.</w:t>
      </w:r>
    </w:p>
    <w:p w:rsidR="00912DC6" w:rsidRDefault="003D4607" w:rsidP="00912D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Белая А., </w:t>
      </w:r>
      <w:proofErr w:type="spellStart"/>
      <w:r w:rsidRP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Гамазакова</w:t>
      </w:r>
      <w:proofErr w:type="spellEnd"/>
      <w:r w:rsidRP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150 тестов, игр и упражнений для подготовки детей к школе</w:t>
      </w:r>
      <w:proofErr w:type="gramStart"/>
      <w:r w:rsidRP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АСТ, 2000.</w:t>
      </w:r>
    </w:p>
    <w:p w:rsidR="00912DC6" w:rsidRDefault="003D4607" w:rsidP="00912D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Карпенко М.Т. Сборник загадок.- М.: Знание,1994.</w:t>
      </w:r>
    </w:p>
    <w:p w:rsidR="00912DC6" w:rsidRDefault="003D4607" w:rsidP="00912D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детской литературе.- М.: Просвещение, 1994.</w:t>
      </w:r>
    </w:p>
    <w:p w:rsidR="00912DC6" w:rsidRDefault="003D4607" w:rsidP="00912D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Б. П. Развивающие игры. – М.: Знание,1994.</w:t>
      </w:r>
    </w:p>
    <w:p w:rsidR="00912DC6" w:rsidRDefault="003D4607" w:rsidP="00912D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Коноваленко С. В. Развитие познавательной деятельности у </w:t>
      </w:r>
      <w:r w:rsidR="009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от 6 до 9 лет.- М.,. 2000</w:t>
      </w:r>
    </w:p>
    <w:p w:rsidR="00912DC6" w:rsidRDefault="00912DC6" w:rsidP="00912D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Янушко</w:t>
      </w:r>
      <w:proofErr w:type="spellEnd"/>
      <w:r w:rsidRPr="0091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Е.А</w:t>
      </w:r>
      <w:r w:rsidRPr="00912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Аппликация с детьми раннего возраста. Издательство “Мозаика-Синтез” 2006г</w:t>
      </w:r>
    </w:p>
    <w:p w:rsidR="003D4607" w:rsidRPr="00912DC6" w:rsidRDefault="00912DC6" w:rsidP="00912D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Дыбина</w:t>
      </w:r>
      <w:proofErr w:type="spellEnd"/>
      <w:r w:rsidRPr="00912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О.В</w:t>
      </w:r>
      <w:r w:rsidRPr="00912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Рукотворный мир. </w:t>
      </w:r>
      <w:r w:rsidR="001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дошкольников. Москва Творческий Центр. “Сфера” 2001г</w:t>
      </w:r>
    </w:p>
    <w:p w:rsidR="00DE135D" w:rsidRDefault="00DE135D"/>
    <w:p w:rsidR="00912DC6" w:rsidRDefault="00912DC6"/>
    <w:p w:rsidR="00912DC6" w:rsidRDefault="00912DC6"/>
    <w:p w:rsidR="00912DC6" w:rsidRDefault="00912DC6"/>
    <w:p w:rsidR="00912DC6" w:rsidRDefault="00912DC6">
      <w:pPr>
        <w:rPr>
          <w:sz w:val="32"/>
          <w:szCs w:val="32"/>
        </w:rPr>
      </w:pPr>
    </w:p>
    <w:p w:rsidR="002E7F98" w:rsidRDefault="002E7F98">
      <w:pPr>
        <w:rPr>
          <w:sz w:val="32"/>
          <w:szCs w:val="32"/>
        </w:rPr>
      </w:pPr>
    </w:p>
    <w:p w:rsidR="002E7F98" w:rsidRDefault="002E7F98">
      <w:pPr>
        <w:rPr>
          <w:sz w:val="32"/>
          <w:szCs w:val="32"/>
        </w:rPr>
      </w:pPr>
    </w:p>
    <w:p w:rsidR="00912DC6" w:rsidRDefault="00912DC6"/>
    <w:p w:rsidR="00912DC6" w:rsidRDefault="00912DC6"/>
    <w:p w:rsidR="00912DC6" w:rsidRDefault="00912DC6"/>
    <w:sectPr w:rsidR="00912DC6" w:rsidSect="002E7F9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9D5"/>
    <w:multiLevelType w:val="hybridMultilevel"/>
    <w:tmpl w:val="C50CCF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C376F"/>
    <w:multiLevelType w:val="multilevel"/>
    <w:tmpl w:val="AF5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B1029"/>
    <w:multiLevelType w:val="hybridMultilevel"/>
    <w:tmpl w:val="534637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72315"/>
    <w:multiLevelType w:val="hybridMultilevel"/>
    <w:tmpl w:val="0E02C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B1AFB"/>
    <w:multiLevelType w:val="multilevel"/>
    <w:tmpl w:val="971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01917"/>
    <w:multiLevelType w:val="multilevel"/>
    <w:tmpl w:val="7C846E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A1A19"/>
    <w:multiLevelType w:val="multilevel"/>
    <w:tmpl w:val="E5A0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82AAE"/>
    <w:multiLevelType w:val="hybridMultilevel"/>
    <w:tmpl w:val="3E1AC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32B50"/>
    <w:multiLevelType w:val="multilevel"/>
    <w:tmpl w:val="9D7E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13842"/>
    <w:multiLevelType w:val="multilevel"/>
    <w:tmpl w:val="D8200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85BCE"/>
    <w:multiLevelType w:val="multilevel"/>
    <w:tmpl w:val="4E045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B3817"/>
    <w:multiLevelType w:val="hybridMultilevel"/>
    <w:tmpl w:val="05BA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17C05"/>
    <w:multiLevelType w:val="multilevel"/>
    <w:tmpl w:val="39E0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A010C"/>
    <w:multiLevelType w:val="multilevel"/>
    <w:tmpl w:val="ADB48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B1B2A"/>
    <w:multiLevelType w:val="multilevel"/>
    <w:tmpl w:val="9500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A4A70"/>
    <w:multiLevelType w:val="multilevel"/>
    <w:tmpl w:val="D9D41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86B6B"/>
    <w:multiLevelType w:val="multilevel"/>
    <w:tmpl w:val="6F42D6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491EEE"/>
    <w:multiLevelType w:val="multilevel"/>
    <w:tmpl w:val="751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F5370"/>
    <w:multiLevelType w:val="hybridMultilevel"/>
    <w:tmpl w:val="6D142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055D7"/>
    <w:multiLevelType w:val="multilevel"/>
    <w:tmpl w:val="BF128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B24CF9"/>
    <w:multiLevelType w:val="multilevel"/>
    <w:tmpl w:val="ADC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66F51"/>
    <w:multiLevelType w:val="hybridMultilevel"/>
    <w:tmpl w:val="9A58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45E67"/>
    <w:multiLevelType w:val="multilevel"/>
    <w:tmpl w:val="BB72AA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325A1"/>
    <w:multiLevelType w:val="multilevel"/>
    <w:tmpl w:val="B5F89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C3010"/>
    <w:multiLevelType w:val="multilevel"/>
    <w:tmpl w:val="43D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D7446"/>
    <w:multiLevelType w:val="multilevel"/>
    <w:tmpl w:val="D85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9879C6"/>
    <w:multiLevelType w:val="multilevel"/>
    <w:tmpl w:val="C4C8E7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41F7A"/>
    <w:multiLevelType w:val="multilevel"/>
    <w:tmpl w:val="874A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A055E"/>
    <w:multiLevelType w:val="hybridMultilevel"/>
    <w:tmpl w:val="4E604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85424"/>
    <w:multiLevelType w:val="multilevel"/>
    <w:tmpl w:val="62AA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41688"/>
    <w:multiLevelType w:val="hybridMultilevel"/>
    <w:tmpl w:val="2A1CF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B1EC3"/>
    <w:multiLevelType w:val="multilevel"/>
    <w:tmpl w:val="A9F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1"/>
  </w:num>
  <w:num w:numId="3">
    <w:abstractNumId w:val="4"/>
  </w:num>
  <w:num w:numId="4">
    <w:abstractNumId w:val="24"/>
  </w:num>
  <w:num w:numId="5">
    <w:abstractNumId w:val="8"/>
  </w:num>
  <w:num w:numId="6">
    <w:abstractNumId w:val="1"/>
  </w:num>
  <w:num w:numId="7">
    <w:abstractNumId w:val="27"/>
  </w:num>
  <w:num w:numId="8">
    <w:abstractNumId w:val="25"/>
  </w:num>
  <w:num w:numId="9">
    <w:abstractNumId w:val="17"/>
  </w:num>
  <w:num w:numId="10">
    <w:abstractNumId w:val="13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23"/>
  </w:num>
  <w:num w:numId="16">
    <w:abstractNumId w:val="26"/>
  </w:num>
  <w:num w:numId="17">
    <w:abstractNumId w:val="22"/>
  </w:num>
  <w:num w:numId="18">
    <w:abstractNumId w:val="19"/>
  </w:num>
  <w:num w:numId="19">
    <w:abstractNumId w:val="5"/>
  </w:num>
  <w:num w:numId="20">
    <w:abstractNumId w:val="16"/>
  </w:num>
  <w:num w:numId="21">
    <w:abstractNumId w:val="29"/>
  </w:num>
  <w:num w:numId="22">
    <w:abstractNumId w:val="18"/>
  </w:num>
  <w:num w:numId="23">
    <w:abstractNumId w:val="11"/>
  </w:num>
  <w:num w:numId="24">
    <w:abstractNumId w:val="12"/>
  </w:num>
  <w:num w:numId="25">
    <w:abstractNumId w:val="2"/>
  </w:num>
  <w:num w:numId="26">
    <w:abstractNumId w:val="21"/>
  </w:num>
  <w:num w:numId="27">
    <w:abstractNumId w:val="0"/>
  </w:num>
  <w:num w:numId="28">
    <w:abstractNumId w:val="30"/>
  </w:num>
  <w:num w:numId="29">
    <w:abstractNumId w:val="7"/>
  </w:num>
  <w:num w:numId="30">
    <w:abstractNumId w:val="28"/>
  </w:num>
  <w:num w:numId="31">
    <w:abstractNumId w:val="3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607"/>
    <w:rsid w:val="000653FE"/>
    <w:rsid w:val="00071CBB"/>
    <w:rsid w:val="00085D45"/>
    <w:rsid w:val="000D1AA6"/>
    <w:rsid w:val="00100B74"/>
    <w:rsid w:val="00111C83"/>
    <w:rsid w:val="002E7F98"/>
    <w:rsid w:val="00347DA5"/>
    <w:rsid w:val="003D4607"/>
    <w:rsid w:val="004316F2"/>
    <w:rsid w:val="00484D86"/>
    <w:rsid w:val="005019FC"/>
    <w:rsid w:val="0050503F"/>
    <w:rsid w:val="005058A4"/>
    <w:rsid w:val="00532744"/>
    <w:rsid w:val="005D00B3"/>
    <w:rsid w:val="00627A49"/>
    <w:rsid w:val="006A74BD"/>
    <w:rsid w:val="007213B7"/>
    <w:rsid w:val="00770E10"/>
    <w:rsid w:val="00891E7C"/>
    <w:rsid w:val="00893C89"/>
    <w:rsid w:val="00912DC6"/>
    <w:rsid w:val="00A422A5"/>
    <w:rsid w:val="00A5027C"/>
    <w:rsid w:val="00A7634B"/>
    <w:rsid w:val="00A95C0D"/>
    <w:rsid w:val="00AD0D47"/>
    <w:rsid w:val="00B8501F"/>
    <w:rsid w:val="00D0362D"/>
    <w:rsid w:val="00DC01CA"/>
    <w:rsid w:val="00DE135D"/>
    <w:rsid w:val="00EF62C6"/>
    <w:rsid w:val="00FA70F3"/>
    <w:rsid w:val="00FB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1E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0F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0362D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362D"/>
    <w:rPr>
      <w:rFonts w:ascii="Calibri" w:eastAsia="Calibri" w:hAnsi="Calibri" w:cs="Calibri"/>
      <w:sz w:val="16"/>
      <w:szCs w:val="16"/>
    </w:rPr>
  </w:style>
  <w:style w:type="paragraph" w:customStyle="1" w:styleId="msoaddress">
    <w:name w:val="msoaddress"/>
    <w:rsid w:val="00D0362D"/>
    <w:pPr>
      <w:spacing w:after="0" w:line="264" w:lineRule="auto"/>
    </w:pPr>
    <w:rPr>
      <w:rFonts w:ascii="Arial" w:eastAsia="Times New Roman" w:hAnsi="Arial" w:cs="Arial"/>
      <w:color w:val="000000"/>
      <w:kern w:val="28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9281">
                      <w:marLeft w:val="127"/>
                      <w:marRight w:val="127"/>
                      <w:marTop w:val="255"/>
                      <w:marBottom w:val="10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5580">
                      <w:marLeft w:val="127"/>
                      <w:marRight w:val="127"/>
                      <w:marTop w:val="255"/>
                      <w:marBottom w:val="10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0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7777">
                      <w:marLeft w:val="127"/>
                      <w:marRight w:val="127"/>
                      <w:marTop w:val="255"/>
                      <w:marBottom w:val="10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12</cp:revision>
  <cp:lastPrinted>2019-10-15T18:02:00Z</cp:lastPrinted>
  <dcterms:created xsi:type="dcterms:W3CDTF">2019-10-08T12:09:00Z</dcterms:created>
  <dcterms:modified xsi:type="dcterms:W3CDTF">2019-10-24T11:30:00Z</dcterms:modified>
</cp:coreProperties>
</file>