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1275" w:type="dxa"/>
        <w:tblLook w:val="04A0"/>
      </w:tblPr>
      <w:tblGrid>
        <w:gridCol w:w="1843"/>
        <w:gridCol w:w="3807"/>
      </w:tblGrid>
      <w:tr w:rsidR="00D0362D" w:rsidRPr="00D0362D" w:rsidTr="00D0362D">
        <w:trPr>
          <w:jc w:val="right"/>
        </w:trPr>
        <w:tc>
          <w:tcPr>
            <w:tcW w:w="1843" w:type="dxa"/>
          </w:tcPr>
          <w:p w:rsidR="00D0362D" w:rsidRPr="00D0362D" w:rsidRDefault="00D03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hideMark/>
          </w:tcPr>
          <w:p w:rsidR="00D0362D" w:rsidRPr="00D0362D" w:rsidRDefault="00D03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62D">
              <w:rPr>
                <w:rFonts w:ascii="Times New Roman" w:hAnsi="Times New Roman" w:cs="Times New Roman"/>
                <w:sz w:val="28"/>
                <w:szCs w:val="28"/>
              </w:rPr>
              <w:t>Средняя школа № 38</w:t>
            </w:r>
          </w:p>
          <w:p w:rsidR="00D0362D" w:rsidRPr="00D0362D" w:rsidRDefault="00D0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0362D" w:rsidRPr="00D0362D" w:rsidRDefault="00D0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D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D0362D" w:rsidRPr="00D0362D" w:rsidRDefault="00D0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62D">
              <w:rPr>
                <w:rFonts w:ascii="Times New Roman" w:hAnsi="Times New Roman" w:cs="Times New Roman"/>
                <w:sz w:val="28"/>
                <w:szCs w:val="28"/>
              </w:rPr>
              <w:t>Миколенко</w:t>
            </w:r>
            <w:proofErr w:type="spellEnd"/>
            <w:r w:rsidRPr="00D0362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D0362D" w:rsidRPr="00D0362D" w:rsidRDefault="00D03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2D">
              <w:rPr>
                <w:rFonts w:ascii="Times New Roman" w:hAnsi="Times New Roman" w:cs="Times New Roman"/>
                <w:sz w:val="28"/>
                <w:szCs w:val="28"/>
              </w:rPr>
              <w:t>«30» августа 2019 года</w:t>
            </w:r>
          </w:p>
        </w:tc>
      </w:tr>
    </w:tbl>
    <w:p w:rsidR="00D0362D" w:rsidRDefault="00D0362D" w:rsidP="00D0362D">
      <w:pPr>
        <w:jc w:val="center"/>
        <w:rPr>
          <w:rFonts w:eastAsia="Times New Roman"/>
          <w:b/>
        </w:rPr>
      </w:pPr>
    </w:p>
    <w:p w:rsidR="00D0362D" w:rsidRDefault="00D0362D" w:rsidP="00D0362D">
      <w:pPr>
        <w:pStyle w:val="3"/>
        <w:widowControl w:val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D0362D" w:rsidRDefault="00D0362D" w:rsidP="00D0362D">
      <w:pPr>
        <w:pStyle w:val="3"/>
        <w:widowControl w:val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D0362D" w:rsidRDefault="00D0362D" w:rsidP="00D0362D">
      <w:pPr>
        <w:pStyle w:val="3"/>
        <w:widowControl w:val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D0362D" w:rsidRDefault="00D0362D" w:rsidP="00D0362D">
      <w:pPr>
        <w:pStyle w:val="3"/>
        <w:widowControl w:val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 xml:space="preserve">Рабочая программа </w:t>
      </w:r>
    </w:p>
    <w:p w:rsidR="00D0362D" w:rsidRDefault="00D0362D" w:rsidP="00D0362D">
      <w:pPr>
        <w:pStyle w:val="3"/>
        <w:widowControl w:val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по курсу «Школа малышей»</w:t>
      </w:r>
    </w:p>
    <w:p w:rsidR="00D0362D" w:rsidRDefault="00D0362D" w:rsidP="00D0362D">
      <w:pPr>
        <w:pStyle w:val="3"/>
        <w:widowControl w:val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D0362D" w:rsidRDefault="00D0362D" w:rsidP="00D0362D">
      <w:pPr>
        <w:pStyle w:val="3"/>
        <w:widowControl w:val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D0362D" w:rsidRDefault="00D0362D" w:rsidP="00D0362D">
      <w:pPr>
        <w:pStyle w:val="3"/>
        <w:widowControl w:val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D0362D" w:rsidRDefault="00D0362D" w:rsidP="00D0362D">
      <w:pPr>
        <w:pStyle w:val="3"/>
        <w:widowControl w:val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D0362D" w:rsidRDefault="00D0362D" w:rsidP="00D0362D">
      <w:pPr>
        <w:pStyle w:val="3"/>
        <w:widowControl w:val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D0362D" w:rsidRDefault="00D0362D" w:rsidP="00D0362D">
      <w:pPr>
        <w:pStyle w:val="3"/>
        <w:widowControl w:val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D0362D" w:rsidRDefault="00D0362D" w:rsidP="00D0362D">
      <w:pPr>
        <w:pStyle w:val="3"/>
        <w:widowControl w:val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D0362D" w:rsidRDefault="00D0362D" w:rsidP="00D0362D">
      <w:pPr>
        <w:pStyle w:val="3"/>
        <w:widowControl w:val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362D" w:rsidTr="00D0362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62D" w:rsidRDefault="00D0362D">
            <w:pPr>
              <w:pStyle w:val="msoaddress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2019-2020 учебный год</w:t>
            </w:r>
          </w:p>
        </w:tc>
      </w:tr>
    </w:tbl>
    <w:p w:rsidR="00D0362D" w:rsidRDefault="00D0362D" w:rsidP="00D0362D">
      <w:pPr>
        <w:ind w:right="8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70F3" w:rsidRPr="00FA70F3" w:rsidRDefault="00FA70F3" w:rsidP="00347DA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en-US" w:eastAsia="ru-RU"/>
        </w:rPr>
      </w:pPr>
    </w:p>
    <w:p w:rsidR="00347DA5" w:rsidRDefault="00FA70F3" w:rsidP="00347DA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0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285875" cy="1457325"/>
            <wp:effectExtent l="0" t="0" r="9525" b="9525"/>
            <wp:docPr id="1" name="Рисунок 1" descr="https://urok.1sept.ru/%D1%81%D1%82%D0%B0%D1%82%D1%8C%D0%B8/57826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%D1%81%D1%82%D0%B0%D1%82%D1%8C%D0%B8/578261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F3" w:rsidRPr="00FA70F3" w:rsidRDefault="00FA70F3" w:rsidP="00347DA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FA70F3" w:rsidRDefault="003D4607" w:rsidP="00347D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(Программа для детей 5,5 - 6,5 лет)</w:t>
      </w:r>
    </w:p>
    <w:p w:rsidR="003D4607" w:rsidRPr="0050503F" w:rsidRDefault="003D4607" w:rsidP="00347D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47DA5" w:rsidRPr="0050503F" w:rsidRDefault="00347DA5" w:rsidP="003D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детей к школе на сегодня приобретает всё большую актуальность. Очень важно подойти к школьным занятиям гармонично. Занятия по подготовке к школе для детей проводятся в игровой форме и направлены на развитие внимания, памяти, логики, мышления. Дети учатся общаться, сотрудничать друг с другом, расширяют кругозор, знакомятся с миром эмоции.</w:t>
      </w: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в этом возрасте свойственно активное речевое развитие. У них так же стремительно развивается фантазия. Поэтому в программе есть ролевые игры, направленные на развитие важных умений и навыков. В ходе игры дети учатся самостоятельно размышлять, сотрудничать со сверстниками и взрослыми, получают целостное представление об окружающем мире.</w:t>
      </w: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превращается в увлекательный процесс и формирует у детей желание учиться.</w:t>
      </w:r>
    </w:p>
    <w:p w:rsidR="003D4607" w:rsidRPr="0050503F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5,5 лет это время постепенного перехода к такому обучению, когда ребёнок может и хочет делать то, что требует от него взрослый. У детей формируется социальная зрелость. Это важный фактор успешного обучения в школе. В этом возрасте, руки, голова и язык связаны одной ниточкой, поэтому в программе особое внимание уделяется развитию мелкой моторики рук.</w:t>
      </w:r>
    </w:p>
    <w:p w:rsidR="00347DA5" w:rsidRPr="0050503F" w:rsidRDefault="00347DA5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50503F" w:rsidRDefault="003D4607" w:rsidP="0077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4"/>
          <w:szCs w:val="24"/>
          <w:lang w:eastAsia="ru-RU"/>
        </w:rPr>
      </w:pPr>
      <w:r w:rsidRPr="00FA70F3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4"/>
          <w:szCs w:val="24"/>
          <w:lang w:eastAsia="ru-RU"/>
        </w:rPr>
        <w:t>Цель программы:</w:t>
      </w:r>
    </w:p>
    <w:p w:rsidR="00347DA5" w:rsidRPr="0050503F" w:rsidRDefault="00347DA5" w:rsidP="00770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50503F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познавательно-интеллектуальной, эмоционально-волевой и коммуникативной сфер личности ребёнка, позволяющей ему в дальнейшем адаптироваться к новым условиям и успешно овладеть школьной программой.</w:t>
      </w:r>
    </w:p>
    <w:p w:rsidR="00347DA5" w:rsidRPr="0050503F" w:rsidRDefault="00347DA5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50503F" w:rsidRDefault="003D4607" w:rsidP="0077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70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Задачами программы подготовки к школе являются:</w:t>
      </w:r>
    </w:p>
    <w:p w:rsidR="00347DA5" w:rsidRPr="0050503F" w:rsidRDefault="00347DA5" w:rsidP="00770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</w:p>
    <w:p w:rsidR="00FA70F3" w:rsidRDefault="003D4607" w:rsidP="00FA70F3">
      <w:pPr>
        <w:pStyle w:val="a5"/>
        <w:numPr>
          <w:ilvl w:val="0"/>
          <w:numId w:val="25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интереса, желания узнавать новое;</w:t>
      </w:r>
    </w:p>
    <w:p w:rsidR="00FA70F3" w:rsidRDefault="003D4607" w:rsidP="00FA70F3">
      <w:pPr>
        <w:pStyle w:val="a5"/>
        <w:numPr>
          <w:ilvl w:val="0"/>
          <w:numId w:val="25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логики - анализ, синтез, сравнение, обобщение, классификация;</w:t>
      </w:r>
    </w:p>
    <w:p w:rsidR="00FA70F3" w:rsidRDefault="003D4607" w:rsidP="00FA70F3">
      <w:pPr>
        <w:pStyle w:val="a5"/>
        <w:numPr>
          <w:ilvl w:val="0"/>
          <w:numId w:val="25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фантазии и творческих способностей;</w:t>
      </w:r>
    </w:p>
    <w:p w:rsidR="00FA70F3" w:rsidRDefault="003D4607" w:rsidP="00FA70F3">
      <w:pPr>
        <w:pStyle w:val="a5"/>
        <w:numPr>
          <w:ilvl w:val="0"/>
          <w:numId w:val="25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- умение излагать свои мысли, строить простейшие умозаключения;</w:t>
      </w:r>
    </w:p>
    <w:p w:rsidR="00FA70F3" w:rsidRDefault="003D4607" w:rsidP="00FA70F3">
      <w:pPr>
        <w:pStyle w:val="a5"/>
        <w:numPr>
          <w:ilvl w:val="0"/>
          <w:numId w:val="25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 и внимания;</w:t>
      </w:r>
    </w:p>
    <w:p w:rsidR="003D4607" w:rsidRDefault="003D4607" w:rsidP="00FA70F3">
      <w:pPr>
        <w:pStyle w:val="a5"/>
        <w:numPr>
          <w:ilvl w:val="0"/>
          <w:numId w:val="25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устанавливать отношения со сверстниками и взрослыми, формировать </w:t>
      </w:r>
      <w:r w:rsidR="00347DA5" w:rsidRPr="00FA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A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положительную самооценку.</w:t>
      </w:r>
    </w:p>
    <w:p w:rsidR="00FA70F3" w:rsidRPr="00FA70F3" w:rsidRDefault="00FA70F3" w:rsidP="00FA70F3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FA70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Программа базируется на следующих </w:t>
      </w:r>
      <w:r w:rsidRPr="00FA7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принципах:</w:t>
      </w:r>
    </w:p>
    <w:p w:rsidR="00FA70F3" w:rsidRPr="00FA70F3" w:rsidRDefault="00FA70F3" w:rsidP="003D46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3D4607" w:rsidRPr="003D4607" w:rsidRDefault="003D4607" w:rsidP="00FA70F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непрерывности развития ребёнка;</w:t>
      </w:r>
    </w:p>
    <w:p w:rsidR="003D4607" w:rsidRPr="003D4607" w:rsidRDefault="003D4607" w:rsidP="00FA70F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развития ребёнка на основе его индивидуальных возможностей и</w:t>
      </w:r>
    </w:p>
    <w:p w:rsidR="003D4607" w:rsidRPr="00FA70F3" w:rsidRDefault="003D4607" w:rsidP="00FA70F3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способностей;</w:t>
      </w:r>
    </w:p>
    <w:p w:rsidR="003D4607" w:rsidRPr="00347DA5" w:rsidRDefault="003D4607" w:rsidP="00FA70F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творческих способностей у детей.</w:t>
      </w:r>
    </w:p>
    <w:p w:rsidR="00347DA5" w:rsidRDefault="00347DA5" w:rsidP="00FA70F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0F3" w:rsidRDefault="00FA70F3" w:rsidP="00FA70F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0F3" w:rsidRDefault="00FA70F3" w:rsidP="00FA70F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0F3" w:rsidRDefault="00FA70F3" w:rsidP="00FA70F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0F3" w:rsidRDefault="00FA70F3" w:rsidP="00FA70F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0F3" w:rsidRDefault="00FA70F3" w:rsidP="00FA70F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62D" w:rsidRDefault="00D0362D" w:rsidP="00FA70F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62D" w:rsidRPr="003D4607" w:rsidRDefault="00D0362D" w:rsidP="00FA70F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50503F" w:rsidRDefault="003D4607" w:rsidP="00085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70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Содержание программы «</w:t>
      </w:r>
      <w:r w:rsidR="00085D45" w:rsidRPr="00FA70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Школа малышей</w:t>
      </w:r>
      <w:r w:rsidRPr="00FA70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347DA5" w:rsidRPr="0050503F" w:rsidRDefault="00347DA5" w:rsidP="00085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D4607" w:rsidRPr="006A74BD" w:rsidRDefault="003D4607" w:rsidP="003D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7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Программа занятий включает в себя разделы:</w:t>
      </w:r>
    </w:p>
    <w:p w:rsidR="00347DA5" w:rsidRDefault="00347DA5" w:rsidP="003D4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0F3" w:rsidRPr="00347DA5" w:rsidRDefault="00FA70F3" w:rsidP="003D4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347DA5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460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Формирование навыков общения.</w:t>
      </w: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дети-дошкольники ненавязчиво для себя учатся воспринимать речь окружающих, говорить перед товарищем, отвечать на вопросы, спрашивать, пересказывать прочитанное.</w:t>
      </w:r>
      <w:proofErr w:type="gramEnd"/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Подготовка кисти к письму.</w:t>
      </w: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задания, малыши не только развивают мелкую моторику и координацию движений руки, но и зрительное восприятие, произвольное внимание, память, мышление; учатся контролировать свою деятельность.</w:t>
      </w: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Математические ступеньки.</w:t>
      </w: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сюжеты превращают занятия в увлекательную игру, играя, маленький «почемучка» поймёт: математика - это занимательная страна. Дошкольник овладеет устойчивыми навыками счёта, простейшими математическими действиями.</w:t>
      </w: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Тренировка звукобуквенного восприятия.</w:t>
      </w: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направлены на развитие речи и осознание ребёнком такого непростого для него алгоритма «образ – звук - буква»</w:t>
      </w: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Тренировка логического мышления.</w:t>
      </w: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способствуют развитию у ребёнка концентрации внимания. В процессе занятий малыши получают возможность думать, логически рассуждать, учатся анализировать, спорить, аргументировано отстаивая своё мнение.</w:t>
      </w: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Расширение кругозора.</w:t>
      </w:r>
    </w:p>
    <w:p w:rsidR="006A74BD" w:rsidRDefault="003D4607" w:rsidP="006A74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разнообразных форм работы дети знакомятся с явлениями окружающего мира, узнают о труде людей, о важнейших технических достижениях и т.д., расширяя тем самым кругозор и пополняя словарный запас.</w:t>
      </w:r>
      <w:r w:rsidR="006A74BD" w:rsidRPr="006A74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6A74BD" w:rsidRDefault="006A74BD" w:rsidP="006A74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Развитие  мелкой моторики</w:t>
      </w:r>
    </w:p>
    <w:p w:rsidR="003D4607" w:rsidRPr="006A74BD" w:rsidRDefault="006A74BD" w:rsidP="003D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A7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готовя</w:t>
      </w:r>
      <w:r w:rsidRPr="006A74BD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детей к восприятию различны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конструкций предметов, знакомя</w:t>
      </w:r>
      <w:r w:rsidRPr="006A74BD">
        <w:rPr>
          <w:rFonts w:ascii="Times New Roman" w:eastAsia="Times New Roman" w:hAnsi="Times New Roman" w:cs="Times New Roman"/>
          <w:sz w:val="24"/>
          <w:szCs w:val="24"/>
          <w:lang w:eastAsia="ru-RU"/>
        </w:rPr>
        <w:t>т с природными материалами, видами соединений и способами крепления деталей, с правилами безопасной работы ручными инструментами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4BD" w:rsidRPr="003D4607" w:rsidRDefault="006A74BD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0B3" w:rsidRDefault="003D4607" w:rsidP="005D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</w:pPr>
      <w:r w:rsidRPr="005D00B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Условия реализации программы</w:t>
      </w:r>
    </w:p>
    <w:p w:rsidR="005D00B3" w:rsidRPr="005D00B3" w:rsidRDefault="005D00B3" w:rsidP="005D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</w:pP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подготовки детей к школе составлена для ребят 5,5- 6,5 лет и рассчитана на 21 занятие. Программа построена с учётом возрастных возможностей детей. Занятия включают в себя динамические переменки, что позволяет переключать активность детей. Материал отбирается от простого к </w:t>
      </w:r>
      <w:proofErr w:type="gramStart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границы постепенно расширяются по мере овладения детьми необходимых умений и навыков.</w:t>
      </w: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подготовки детей к школе обеспечивает преемственность в дошкольном начальном образовании, даёт базовые знания и равные стартовые возможности для каждого дошкольника перед обучением в школе, а также психологически подготавливает детей к началу обучения.</w:t>
      </w:r>
    </w:p>
    <w:p w:rsidR="005D00B3" w:rsidRDefault="005D00B3" w:rsidP="003D46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6A74BD" w:rsidRDefault="007213B7" w:rsidP="006A74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«</w:t>
      </w:r>
      <w:r w:rsidR="006A74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Азбука письма, учимся рассказывать по картинкам»</w:t>
      </w:r>
    </w:p>
    <w:p w:rsidR="006A74BD" w:rsidRDefault="006A74BD" w:rsidP="006A74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</w:pPr>
    </w:p>
    <w:p w:rsid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помогут подготовить ребёнка к письму и чтению. Задания направлены на развитие графических движений, зрительного восприятия, зрительно-моторных координаций, фонематического слуха.</w:t>
      </w:r>
    </w:p>
    <w:p w:rsidR="006A74BD" w:rsidRPr="003D4607" w:rsidRDefault="006A74BD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  <w:t>В результате работы дети могут:</w:t>
      </w:r>
    </w:p>
    <w:p w:rsidR="006A74BD" w:rsidRDefault="003D4607" w:rsidP="006A74BD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и различать очертания фигур;</w:t>
      </w:r>
    </w:p>
    <w:p w:rsidR="006A74BD" w:rsidRDefault="003D4607" w:rsidP="006A74BD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буквы и находить их среди других;</w:t>
      </w:r>
    </w:p>
    <w:p w:rsidR="006A74BD" w:rsidRDefault="003D4607" w:rsidP="006A74BD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печатные буквы;</w:t>
      </w:r>
    </w:p>
    <w:p w:rsidR="006A74BD" w:rsidRDefault="003D4607" w:rsidP="006A74BD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держать ручку;</w:t>
      </w:r>
    </w:p>
    <w:p w:rsidR="003D4607" w:rsidRDefault="003D4607" w:rsidP="006A74BD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правильную посадку.</w:t>
      </w:r>
    </w:p>
    <w:p w:rsidR="006A74BD" w:rsidRPr="006A74BD" w:rsidRDefault="006A74BD" w:rsidP="006A74BD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Default="007213B7" w:rsidP="003D46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« Азбука с</w:t>
      </w:r>
      <w:r w:rsidR="006A74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чёта»</w:t>
      </w:r>
    </w:p>
    <w:p w:rsidR="006A74BD" w:rsidRPr="003D4607" w:rsidRDefault="006A74BD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 помогут познакомить ребёнка с цифрами и простыми математическими действиями. Задания сформируют умения сравнивать предметы. Дети получат устойчивые навыки счёта, познакомятся с процессом сложения и вычитания, составлением и решением простейших задач.</w:t>
      </w:r>
    </w:p>
    <w:p w:rsidR="006A74BD" w:rsidRPr="003D4607" w:rsidRDefault="006A74BD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4BD" w:rsidRDefault="006A74BD" w:rsidP="003D46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  <w:t>В результате работы дети могут:</w:t>
      </w:r>
    </w:p>
    <w:p w:rsidR="006A74BD" w:rsidRDefault="003D4607" w:rsidP="006A74BD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записывать числа от 1 до 10;</w:t>
      </w:r>
    </w:p>
    <w:p w:rsidR="006A74BD" w:rsidRDefault="003D4607" w:rsidP="006A74BD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заданную закономерность;</w:t>
      </w:r>
    </w:p>
    <w:p w:rsidR="006A74BD" w:rsidRDefault="003D4607" w:rsidP="006A74BD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классификацию объектов по цвету, форме, размеру, общему названию;</w:t>
      </w:r>
    </w:p>
    <w:p w:rsidR="00DC01CA" w:rsidRDefault="003D4607" w:rsidP="00DC01CA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пространственно - временные отношения с помощью слов: слева – направо, вверху – внизу, впереди – сзади, близко – далеко;</w:t>
      </w:r>
      <w:proofErr w:type="gramEnd"/>
    </w:p>
    <w:p w:rsidR="003D4607" w:rsidRDefault="003D4607" w:rsidP="00DC01CA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 помощью педагога простые арифметические задачи по рисункам: составлять математические рассказы и отвечать на поставленный вопрос: Сколько было? Сколько осталось? Сколько стало?</w:t>
      </w:r>
    </w:p>
    <w:p w:rsidR="00DC01CA" w:rsidRPr="00DC01CA" w:rsidRDefault="00DC01CA" w:rsidP="00DC01C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Default="00DC01CA" w:rsidP="003D46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«Мир вокруг нас»</w:t>
      </w:r>
    </w:p>
    <w:p w:rsidR="00DC01CA" w:rsidRPr="003D4607" w:rsidRDefault="00DC01CA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CBB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помогут дошкольнику лучше узнать себя, глубже понять окружающий мир и осознать своё место в нём. выполняя задания, ребёнок сможет осознать свои умения и подумать о том, чему он хочет научиться.</w:t>
      </w:r>
    </w:p>
    <w:p w:rsidR="005D00B3" w:rsidRPr="005D00B3" w:rsidRDefault="005D00B3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AA6" w:rsidRPr="00DC01CA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  <w:t>В результате работы дети:</w:t>
      </w:r>
    </w:p>
    <w:p w:rsidR="00DC01CA" w:rsidRDefault="003D4607" w:rsidP="00DC01CA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явлениями окружающего мира;</w:t>
      </w:r>
    </w:p>
    <w:p w:rsidR="00DC01CA" w:rsidRDefault="003D4607" w:rsidP="00DC01CA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о труде людей, о важнейших технических достижениях;</w:t>
      </w:r>
    </w:p>
    <w:p w:rsidR="003D4607" w:rsidRPr="00DC01CA" w:rsidRDefault="003D4607" w:rsidP="00DC01CA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осознают своё место в окружающем мире.</w:t>
      </w:r>
    </w:p>
    <w:p w:rsidR="00DC01CA" w:rsidRDefault="00DC01CA" w:rsidP="005D00B3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0B3" w:rsidRDefault="00DC01CA" w:rsidP="005D00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</w:t>
      </w:r>
      <w:r w:rsidR="007213B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Азбука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технологии»</w:t>
      </w:r>
    </w:p>
    <w:p w:rsidR="005D00B3" w:rsidRDefault="005D00B3" w:rsidP="00FA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 знакомится </w:t>
      </w:r>
      <w:r w:rsidRPr="00B1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различными материалами и их 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свойствами: пластилин, бумага.</w:t>
      </w:r>
      <w:r w:rsidRPr="00B1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возможности использования конструктивных особенностей материалов. </w:t>
      </w:r>
    </w:p>
    <w:p w:rsidR="00DC01CA" w:rsidRPr="00DC01CA" w:rsidRDefault="005D00B3" w:rsidP="00DC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формы, цвета, размера</w:t>
      </w:r>
      <w:r w:rsidR="00DC01CA" w:rsidRPr="00DC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выразительность конструкции, </w:t>
      </w:r>
      <w:r w:rsidR="00FA70F3" w:rsidRPr="00D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по образцу</w:t>
      </w:r>
      <w:r w:rsidR="00DC0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1CA" w:rsidRPr="00DC01CA" w:rsidRDefault="00DC01CA" w:rsidP="00DC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D00B3" w:rsidRPr="00D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сунки по заданиям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00B3" w:rsidRPr="00D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замыслу с учетом пространственного располож</w:t>
      </w:r>
      <w:r w:rsidR="00FA70F3" w:rsidRPr="00DC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частей и деталей предмета: </w:t>
      </w:r>
      <w:r w:rsidR="005D00B3" w:rsidRPr="00DC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внизу, вверху, слева, справа, </w:t>
      </w:r>
      <w:proofErr w:type="gramStart"/>
      <w:r w:rsidR="005D00B3" w:rsidRPr="00DC01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</w:t>
      </w:r>
      <w:r w:rsidR="00FA70F3" w:rsidRPr="00DC01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0B3" w:rsidRPr="00DC01CA" w:rsidRDefault="00DC01CA" w:rsidP="00DC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A70F3" w:rsidRPr="00DC01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равнение по числу деталей: больше, меньше столько же</w:t>
      </w:r>
      <w:r w:rsidR="005D00B3" w:rsidRPr="00DC01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их форме.</w:t>
      </w:r>
    </w:p>
    <w:p w:rsidR="00DC01CA" w:rsidRPr="00FA70F3" w:rsidRDefault="00DC01CA" w:rsidP="00DC01C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BB" w:rsidRPr="00DC01CA" w:rsidRDefault="005D00B3" w:rsidP="00071CB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  <w:t>В результате работы дети:</w:t>
      </w:r>
    </w:p>
    <w:p w:rsidR="005D00B3" w:rsidRDefault="005D00B3" w:rsidP="005D00B3">
      <w:pPr>
        <w:pStyle w:val="a5"/>
        <w:numPr>
          <w:ilvl w:val="0"/>
          <w:numId w:val="2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 рассматривать предметы, рисунки, сравнивать их между собой, выделять общее и различное, делить предметы на части, находить основные детали, от которых зависит расположение других частей, делить части на составляющие детали, анализировать условия практической задачи для получения конечного результата;</w:t>
      </w:r>
    </w:p>
    <w:p w:rsidR="005D00B3" w:rsidRPr="00A132F5" w:rsidRDefault="005D00B3" w:rsidP="005D00B3">
      <w:pPr>
        <w:pStyle w:val="a5"/>
        <w:numPr>
          <w:ilvl w:val="0"/>
          <w:numId w:val="2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</w:t>
      </w:r>
      <w:r w:rsidRPr="00A1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различными материалами, видами соединений и способами крепления деталей, частей; правилами безопасной работы с ручными инструментами;</w:t>
      </w:r>
    </w:p>
    <w:p w:rsidR="00FA70F3" w:rsidRDefault="005D00B3" w:rsidP="00FA70F3">
      <w:pPr>
        <w:pStyle w:val="a5"/>
        <w:numPr>
          <w:ilvl w:val="0"/>
          <w:numId w:val="2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умеют </w:t>
      </w:r>
      <w:r w:rsidRPr="00A13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паре, коллективе, испытывать радость совместного труда, бережного отношения к своему труду, к природе, окружающим предметам как результату труда других людей;</w:t>
      </w:r>
    </w:p>
    <w:p w:rsidR="000D1AA6" w:rsidRPr="00FA70F3" w:rsidRDefault="00071CBB" w:rsidP="00FA70F3">
      <w:pPr>
        <w:pStyle w:val="a5"/>
        <w:numPr>
          <w:ilvl w:val="0"/>
          <w:numId w:val="2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учатся  трудолюбию, аккуратности, стремлению </w:t>
      </w:r>
      <w:r w:rsidR="000D1AA6" w:rsidRPr="00F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начатое де</w:t>
      </w:r>
      <w:r w:rsidRPr="00F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довести до завершения,  проявляют </w:t>
      </w:r>
      <w:r w:rsidR="000D1AA6" w:rsidRPr="00F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фантазию, творческое отношение к работе</w:t>
      </w:r>
      <w:r w:rsidRPr="00F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C0D" w:rsidRPr="003D4607" w:rsidRDefault="00EF62C6" w:rsidP="00A95C0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D4607" w:rsidRDefault="00DC01CA" w:rsidP="003D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Ожидаемые результаты и способы их проверки: </w:t>
      </w:r>
    </w:p>
    <w:p w:rsidR="00A95C0D" w:rsidRPr="003D4607" w:rsidRDefault="00A95C0D" w:rsidP="003D4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занятий проводятся родительские собрания с целью получения обратной связи, корректируются занятия, организуются консультации для родителей с целью формирования положительного мотива учения у детей.</w:t>
      </w: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подготовки проводится диагностика готовности ребёнка к обучению в школе.</w:t>
      </w:r>
    </w:p>
    <w:p w:rsidR="00347DA5" w:rsidRPr="007213B7" w:rsidRDefault="00347DA5" w:rsidP="0077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</w:pPr>
    </w:p>
    <w:p w:rsidR="0050503F" w:rsidRPr="007213B7" w:rsidRDefault="0050503F" w:rsidP="0077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</w:pPr>
    </w:p>
    <w:p w:rsidR="0050503F" w:rsidRPr="007213B7" w:rsidRDefault="0050503F" w:rsidP="0077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</w:pPr>
    </w:p>
    <w:p w:rsidR="0050503F" w:rsidRPr="007213B7" w:rsidRDefault="0050503F" w:rsidP="0077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</w:pPr>
    </w:p>
    <w:p w:rsidR="0050503F" w:rsidRPr="007213B7" w:rsidRDefault="0050503F" w:rsidP="0077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</w:pPr>
      <w:bookmarkStart w:id="0" w:name="_GoBack"/>
      <w:bookmarkEnd w:id="0"/>
    </w:p>
    <w:p w:rsidR="003D4607" w:rsidRPr="000D1AA6" w:rsidRDefault="00DC01CA" w:rsidP="0077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lastRenderedPageBreak/>
        <w:t>Методическое обеспечение программы</w:t>
      </w:r>
    </w:p>
    <w:p w:rsidR="00A95C0D" w:rsidRPr="003D4607" w:rsidRDefault="00A95C0D" w:rsidP="00770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3D4607" w:rsidRDefault="003D4607" w:rsidP="00085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планирование, составляющее основу программы «</w:t>
      </w:r>
      <w:r w:rsidR="00085D45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Школа малышей</w:t>
      </w: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дошкольников, классифицировано по основным направлениям программы. </w:t>
      </w:r>
      <w:proofErr w:type="gramStart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познавательные процессы (восприятие, мышление, память и т.д.) не существуют в «чистом» виде, а представляют собой единую систему и развиваются, следовательно, в комплексе.</w:t>
      </w:r>
      <w:proofErr w:type="gramEnd"/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построены таким образом, что один вид деятельности сменяется другим. Форма проведения занятий разнообразна. Использование на занятиях развивающих игр и упражнений оказывает благотворительное влияние на развитие не только познавательной, но личностно-мотивационной сферы детей. Создаваемый на занятиях благоприятный эмоциональный фон в немалой степени способствует развитию дошкольника к условиям новой для него среды и успешного протекания всей последующей деятельности.</w:t>
      </w:r>
    </w:p>
    <w:p w:rsidR="003D4607" w:rsidRP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111C83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дней в неделю - </w:t>
      </w:r>
      <w:r w:rsidR="00770E10"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D4607" w:rsidRPr="00111C83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занятий в неделю - </w:t>
      </w:r>
      <w:r w:rsidR="00770E10"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D4607" w:rsidRDefault="00770E10" w:rsidP="003D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12</w:t>
      </w:r>
      <w:r w:rsidR="003D4607"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</w:t>
      </w:r>
    </w:p>
    <w:p w:rsidR="00DC01CA" w:rsidRPr="00111C83" w:rsidRDefault="00DC01CA" w:rsidP="003D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607" w:rsidRPr="00912DC6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2D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занятий:</w:t>
      </w:r>
    </w:p>
    <w:p w:rsidR="003D4607" w:rsidRPr="00111C83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письма</w:t>
      </w:r>
      <w:r w:rsidR="0043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(обучение грамоте)- </w:t>
      </w:r>
      <w:r w:rsidR="00AD0D47"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</w:p>
    <w:p w:rsidR="00770E10" w:rsidRPr="00111C83" w:rsidRDefault="00770E10" w:rsidP="003D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речи-</w:t>
      </w:r>
      <w:r w:rsidR="00AD0D47"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</w:p>
    <w:p w:rsidR="003D4607" w:rsidRPr="00111C83" w:rsidRDefault="00770E10" w:rsidP="003D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счёта (математика)- </w:t>
      </w:r>
      <w:r w:rsidR="00AD0D47"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4607"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</w:p>
    <w:p w:rsidR="003D4607" w:rsidRDefault="003D4607" w:rsidP="003D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770E10"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вокруг нас (окружающий мир)- </w:t>
      </w:r>
      <w:r w:rsidR="00AD0D47"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1C8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</w:p>
    <w:p w:rsidR="00085D45" w:rsidRPr="00DC01CA" w:rsidRDefault="007213B7" w:rsidP="003D46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Азбука технологии</w:t>
      </w:r>
      <w:r w:rsidR="00DC01CA" w:rsidRPr="00DC01C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DC01CA" w:rsidRPr="00DC0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(развитие  мелкой моторики)</w:t>
      </w:r>
      <w:r w:rsidR="00DC01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085D45" w:rsidRPr="00DC0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-12ч</w:t>
      </w:r>
    </w:p>
    <w:p w:rsidR="00085D45" w:rsidRPr="00111C83" w:rsidRDefault="00085D45" w:rsidP="003D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10" w:rsidRPr="003D4607" w:rsidRDefault="00770E10" w:rsidP="00770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9"/>
        <w:gridCol w:w="7197"/>
        <w:gridCol w:w="1134"/>
        <w:gridCol w:w="1502"/>
      </w:tblGrid>
      <w:tr w:rsidR="00770E10" w:rsidTr="00891E7C">
        <w:trPr>
          <w:trHeight w:val="300"/>
        </w:trPr>
        <w:tc>
          <w:tcPr>
            <w:tcW w:w="849" w:type="dxa"/>
          </w:tcPr>
          <w:p w:rsidR="00770E10" w:rsidRPr="00770E10" w:rsidRDefault="00770E10" w:rsidP="0077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 </w:t>
            </w:r>
            <w:proofErr w:type="gramStart"/>
            <w:r w:rsidRPr="003D4607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3D4607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97" w:type="dxa"/>
          </w:tcPr>
          <w:p w:rsidR="00770E10" w:rsidRDefault="00770E10" w:rsidP="00770E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</w:tcPr>
          <w:p w:rsidR="00770E10" w:rsidRDefault="00770E10" w:rsidP="00770E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02" w:type="dxa"/>
          </w:tcPr>
          <w:p w:rsidR="00770E10" w:rsidRPr="00912DC6" w:rsidRDefault="00770E10" w:rsidP="00770E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Коррекция</w:t>
            </w:r>
          </w:p>
        </w:tc>
      </w:tr>
      <w:tr w:rsidR="00347DA5" w:rsidTr="0003286E">
        <w:trPr>
          <w:trHeight w:val="300"/>
        </w:trPr>
        <w:tc>
          <w:tcPr>
            <w:tcW w:w="10682" w:type="dxa"/>
            <w:gridSpan w:val="4"/>
          </w:tcPr>
          <w:p w:rsidR="00347DA5" w:rsidRPr="00912DC6" w:rsidRDefault="00347DA5" w:rsidP="00347D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912DC6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Календарно – тематическое планирование</w:t>
            </w:r>
          </w:p>
          <w:p w:rsidR="00347DA5" w:rsidRPr="00347DA5" w:rsidRDefault="00347DA5" w:rsidP="00347D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912DC6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«Азбука письма»</w:t>
            </w:r>
          </w:p>
        </w:tc>
      </w:tr>
      <w:tr w:rsidR="00770E10" w:rsidTr="00EF62C6">
        <w:tc>
          <w:tcPr>
            <w:tcW w:w="849" w:type="dxa"/>
            <w:shd w:val="clear" w:color="auto" w:fill="D6E3BC" w:themeFill="accent3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Формирование предоставления  о звуках.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EF62C6">
        <w:tc>
          <w:tcPr>
            <w:tcW w:w="849" w:type="dxa"/>
            <w:shd w:val="clear" w:color="auto" w:fill="D6E3BC" w:themeFill="accent3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Слог. Гласный звук. Ударение.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EF62C6">
        <w:tc>
          <w:tcPr>
            <w:tcW w:w="849" w:type="dxa"/>
            <w:shd w:val="clear" w:color="auto" w:fill="D6E3BC" w:themeFill="accent3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Предложение. Гласные звуки.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EF62C6">
        <w:tc>
          <w:tcPr>
            <w:tcW w:w="849" w:type="dxa"/>
            <w:shd w:val="clear" w:color="auto" w:fill="D6E3BC" w:themeFill="accent3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Гласные и согласные звуки.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EF62C6">
        <w:tc>
          <w:tcPr>
            <w:tcW w:w="849" w:type="dxa"/>
            <w:shd w:val="clear" w:color="auto" w:fill="D6E3BC" w:themeFill="accent3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Слово, как смысловая единица речи. Слова – названия.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EF62C6">
        <w:tc>
          <w:tcPr>
            <w:tcW w:w="849" w:type="dxa"/>
            <w:shd w:val="clear" w:color="auto" w:fill="D6E3BC" w:themeFill="accent3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tcBorders>
              <w:bottom w:val="nil"/>
            </w:tcBorders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Речь устная и письменная. Скороговорки.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D6E3BC" w:themeFill="accent3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DA5" w:rsidTr="001B01DD">
        <w:tc>
          <w:tcPr>
            <w:tcW w:w="10682" w:type="dxa"/>
            <w:gridSpan w:val="4"/>
          </w:tcPr>
          <w:p w:rsidR="00347DA5" w:rsidRPr="00912DC6" w:rsidRDefault="00347DA5" w:rsidP="00891E7C">
            <w:pPr>
              <w:shd w:val="clear" w:color="auto" w:fill="E0E0E0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912DC6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Календарно – тематическое планирование</w:t>
            </w:r>
          </w:p>
          <w:p w:rsidR="00347DA5" w:rsidRDefault="00347DA5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DC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«Развитие речи»</w:t>
            </w:r>
          </w:p>
        </w:tc>
      </w:tr>
      <w:tr w:rsidR="00770E10" w:rsidTr="00EF62C6">
        <w:tc>
          <w:tcPr>
            <w:tcW w:w="849" w:type="dxa"/>
            <w:shd w:val="clear" w:color="auto" w:fill="CCC0D9" w:themeFill="accent4" w:themeFillTint="66"/>
          </w:tcPr>
          <w:p w:rsidR="00770E10" w:rsidRDefault="000D1AA6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Составление рассказа по серии сюжетных картинок.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EF62C6">
        <w:tc>
          <w:tcPr>
            <w:tcW w:w="849" w:type="dxa"/>
            <w:shd w:val="clear" w:color="auto" w:fill="CCC0D9" w:themeFill="accent4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Художественное чтение К.И.Чуковский, «</w:t>
            </w:r>
            <w:proofErr w:type="spellStart"/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Бармалей</w:t>
            </w:r>
            <w:proofErr w:type="spellEnd"/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EF62C6">
        <w:tc>
          <w:tcPr>
            <w:tcW w:w="849" w:type="dxa"/>
            <w:shd w:val="clear" w:color="auto" w:fill="CCC0D9" w:themeFill="accent4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CCC0D9" w:themeFill="accent4" w:themeFillTint="66"/>
          </w:tcPr>
          <w:p w:rsidR="00770E10" w:rsidRDefault="00AD0D47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Загадки. Скрытый смысл загадки. Составление собственной загадки.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EF62C6">
        <w:tc>
          <w:tcPr>
            <w:tcW w:w="849" w:type="dxa"/>
            <w:shd w:val="clear" w:color="auto" w:fill="CCC0D9" w:themeFill="accent4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CCC0D9" w:themeFill="accent4" w:themeFillTint="66"/>
          </w:tcPr>
          <w:p w:rsidR="00770E10" w:rsidRDefault="00AD0D47" w:rsidP="00AD0D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Русская народная сказка «Теремок». Театрализация.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EF62C6">
        <w:tc>
          <w:tcPr>
            <w:tcW w:w="849" w:type="dxa"/>
            <w:shd w:val="clear" w:color="auto" w:fill="CCC0D9" w:themeFill="accent4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Дидактическая игра «Раздели слово на части, составь слово из частей».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EF62C6">
        <w:tc>
          <w:tcPr>
            <w:tcW w:w="849" w:type="dxa"/>
            <w:shd w:val="clear" w:color="auto" w:fill="CCC0D9" w:themeFill="accent4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Восстановление деформированных предложений из сказки «Репка» по схемам.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CCC0D9" w:themeFill="accent4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891E7C">
        <w:tc>
          <w:tcPr>
            <w:tcW w:w="849" w:type="dxa"/>
          </w:tcPr>
          <w:p w:rsidR="00770E10" w:rsidRDefault="00770E10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</w:tcPr>
          <w:p w:rsidR="00AD0D47" w:rsidRPr="00912DC6" w:rsidRDefault="00AD0D47" w:rsidP="00AD0D47">
            <w:pPr>
              <w:shd w:val="clear" w:color="auto" w:fill="E0E0E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912DC6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Календарно – тематическое планирование</w:t>
            </w:r>
          </w:p>
          <w:p w:rsidR="00770E10" w:rsidRDefault="00347DA5" w:rsidP="00AD0D47">
            <w:pPr>
              <w:shd w:val="clear" w:color="auto" w:fill="E0E0E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DC6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«Азбука счёта»</w:t>
            </w:r>
          </w:p>
        </w:tc>
        <w:tc>
          <w:tcPr>
            <w:tcW w:w="1134" w:type="dxa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0D1AA6">
        <w:trPr>
          <w:trHeight w:val="286"/>
        </w:trPr>
        <w:tc>
          <w:tcPr>
            <w:tcW w:w="849" w:type="dxa"/>
            <w:shd w:val="clear" w:color="auto" w:fill="B6DDE8" w:themeFill="accent5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B6DDE8" w:themeFill="accent5" w:themeFillTint="66"/>
          </w:tcPr>
          <w:p w:rsidR="00770E10" w:rsidRDefault="00AD0D47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Вверху,  внизу, между, выше, шире, над, под, около, позади, один - много, несколько</w:t>
            </w:r>
            <w:proofErr w:type="gramEnd"/>
          </w:p>
        </w:tc>
        <w:tc>
          <w:tcPr>
            <w:tcW w:w="1134" w:type="dxa"/>
            <w:shd w:val="clear" w:color="auto" w:fill="B6DDE8" w:themeFill="accent5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B6DDE8" w:themeFill="accent5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0D1AA6">
        <w:tc>
          <w:tcPr>
            <w:tcW w:w="849" w:type="dxa"/>
            <w:shd w:val="clear" w:color="auto" w:fill="B6DDE8" w:themeFill="accent5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B6DDE8" w:themeFill="accent5" w:themeFillTint="66"/>
          </w:tcPr>
          <w:p w:rsidR="00770E10" w:rsidRDefault="00AD0D47" w:rsidP="00AD0D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Столько же, поровну. Число и цифра.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B6DDE8" w:themeFill="accent5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0D1AA6">
        <w:tc>
          <w:tcPr>
            <w:tcW w:w="849" w:type="dxa"/>
            <w:shd w:val="clear" w:color="auto" w:fill="B6DDE8" w:themeFill="accent5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B6DDE8" w:themeFill="accent5" w:themeFillTint="66"/>
          </w:tcPr>
          <w:p w:rsidR="00770E10" w:rsidRDefault="00AD0D47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Формирование понятий: «больше», «меньше», «равно», развитие представлений о геометрических фигурах, их отличительных признаках.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B6DDE8" w:themeFill="accent5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0D1AA6">
        <w:tc>
          <w:tcPr>
            <w:tcW w:w="849" w:type="dxa"/>
            <w:shd w:val="clear" w:color="auto" w:fill="B6DDE8" w:themeFill="accent5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B6DDE8" w:themeFill="accent5" w:themeFillTint="66"/>
          </w:tcPr>
          <w:p w:rsidR="00770E10" w:rsidRDefault="00AD0D47" w:rsidP="00AD0D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Сравнение предметов. Стратегия сравнения. Закрепление понятий «один»- «много», счет от 1 до 10 и обратно.</w:t>
            </w:r>
            <w:r w:rsidR="005019F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Узнавание цифр. Игра «Заведем ракету».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B6DDE8" w:themeFill="accent5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0D1AA6">
        <w:tc>
          <w:tcPr>
            <w:tcW w:w="849" w:type="dxa"/>
            <w:shd w:val="clear" w:color="auto" w:fill="B6DDE8" w:themeFill="accent5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B6DDE8" w:themeFill="accent5" w:themeFillTint="66"/>
          </w:tcPr>
          <w:p w:rsidR="00770E10" w:rsidRDefault="00AD0D47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Сравнение объектов. Противоположности.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B6DDE8" w:themeFill="accent5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E10" w:rsidTr="000D1AA6">
        <w:tc>
          <w:tcPr>
            <w:tcW w:w="849" w:type="dxa"/>
            <w:shd w:val="clear" w:color="auto" w:fill="B6DDE8" w:themeFill="accent5" w:themeFillTint="66"/>
          </w:tcPr>
          <w:p w:rsidR="00770E10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B6DDE8" w:themeFill="accent5" w:themeFillTint="66"/>
          </w:tcPr>
          <w:p w:rsidR="00770E10" w:rsidRDefault="00AD0D47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Ориентирование на листе бумаги, в пространстве.</w:t>
            </w:r>
            <w:r w:rsidR="00111C83"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Путешествие в </w:t>
            </w:r>
            <w:r w:rsidR="00111C83"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страну Королевы Математики.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B6DDE8" w:themeFill="accent5" w:themeFillTint="66"/>
          </w:tcPr>
          <w:p w:rsidR="00770E10" w:rsidRDefault="00770E10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7" w:rsidTr="00891E7C">
        <w:tc>
          <w:tcPr>
            <w:tcW w:w="849" w:type="dxa"/>
          </w:tcPr>
          <w:p w:rsidR="00AD0D47" w:rsidRDefault="00AD0D47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</w:tcPr>
          <w:p w:rsidR="00111C83" w:rsidRPr="00912DC6" w:rsidRDefault="00111C83" w:rsidP="00111C83">
            <w:pPr>
              <w:shd w:val="clear" w:color="auto" w:fill="E0E0E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912DC6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Календарно – тематическое планирование</w:t>
            </w:r>
          </w:p>
          <w:p w:rsidR="00AD0D47" w:rsidRPr="00AD0D47" w:rsidRDefault="00347DA5" w:rsidP="00111C83">
            <w:pPr>
              <w:shd w:val="clear" w:color="auto" w:fill="E0E0E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DC6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1134" w:type="dxa"/>
          </w:tcPr>
          <w:p w:rsidR="00AD0D47" w:rsidRDefault="00AD0D47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AD0D47" w:rsidRDefault="00AD0D47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C83" w:rsidTr="000D1AA6">
        <w:tc>
          <w:tcPr>
            <w:tcW w:w="849" w:type="dxa"/>
            <w:shd w:val="clear" w:color="auto" w:fill="FBD4B4" w:themeFill="accent6" w:themeFillTint="66"/>
          </w:tcPr>
          <w:p w:rsidR="00111C83" w:rsidRDefault="00111C83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FBD4B4" w:themeFill="accent6" w:themeFillTint="66"/>
          </w:tcPr>
          <w:p w:rsidR="00111C83" w:rsidRPr="00111C83" w:rsidRDefault="00111C83" w:rsidP="00111C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гостях у бельчонка. Что такое природа? Из чего она состоит?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111C83" w:rsidRDefault="00111C83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FBD4B4" w:themeFill="accent6" w:themeFillTint="66"/>
          </w:tcPr>
          <w:p w:rsidR="00111C83" w:rsidRDefault="00111C83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C83" w:rsidTr="000D1AA6">
        <w:tc>
          <w:tcPr>
            <w:tcW w:w="849" w:type="dxa"/>
            <w:shd w:val="clear" w:color="auto" w:fill="FBD4B4" w:themeFill="accent6" w:themeFillTint="66"/>
          </w:tcPr>
          <w:p w:rsidR="00111C83" w:rsidRDefault="00111C83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FBD4B4" w:themeFill="accent6" w:themeFillTint="66"/>
          </w:tcPr>
          <w:p w:rsidR="00111C83" w:rsidRPr="00111C83" w:rsidRDefault="00111C83" w:rsidP="00111C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Сезонные изменения в природе (времена года)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111C83" w:rsidRDefault="00111C83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FBD4B4" w:themeFill="accent6" w:themeFillTint="66"/>
          </w:tcPr>
          <w:p w:rsidR="00111C83" w:rsidRDefault="00111C83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C83" w:rsidTr="000D1AA6">
        <w:tc>
          <w:tcPr>
            <w:tcW w:w="849" w:type="dxa"/>
            <w:shd w:val="clear" w:color="auto" w:fill="FBD4B4" w:themeFill="accent6" w:themeFillTint="66"/>
          </w:tcPr>
          <w:p w:rsidR="00111C83" w:rsidRDefault="00111C83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FBD4B4" w:themeFill="accent6" w:themeFillTint="66"/>
          </w:tcPr>
          <w:p w:rsidR="00111C83" w:rsidRPr="00111C83" w:rsidRDefault="00111C83" w:rsidP="00111C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Домашние и дикие животные, образ жизни, питание, повадки.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111C83" w:rsidRDefault="00111C83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FBD4B4" w:themeFill="accent6" w:themeFillTint="66"/>
          </w:tcPr>
          <w:p w:rsidR="00111C83" w:rsidRDefault="00111C83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C83" w:rsidTr="000D1AA6">
        <w:tc>
          <w:tcPr>
            <w:tcW w:w="849" w:type="dxa"/>
            <w:shd w:val="clear" w:color="auto" w:fill="FBD4B4" w:themeFill="accent6" w:themeFillTint="66"/>
          </w:tcPr>
          <w:p w:rsidR="00111C83" w:rsidRDefault="00111C83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FBD4B4" w:themeFill="accent6" w:themeFillTint="66"/>
          </w:tcPr>
          <w:p w:rsidR="00111C83" w:rsidRPr="00111C83" w:rsidRDefault="00111C83" w:rsidP="00111C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Природа живая и неживая.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111C83" w:rsidRDefault="00111C83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FBD4B4" w:themeFill="accent6" w:themeFillTint="66"/>
          </w:tcPr>
          <w:p w:rsidR="00111C83" w:rsidRDefault="00111C83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C83" w:rsidTr="000D1AA6">
        <w:tc>
          <w:tcPr>
            <w:tcW w:w="849" w:type="dxa"/>
            <w:shd w:val="clear" w:color="auto" w:fill="FBD4B4" w:themeFill="accent6" w:themeFillTint="66"/>
          </w:tcPr>
          <w:p w:rsidR="00111C83" w:rsidRDefault="00111C83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FBD4B4" w:themeFill="accent6" w:themeFillTint="66"/>
          </w:tcPr>
          <w:p w:rsidR="00111C83" w:rsidRPr="00111C83" w:rsidRDefault="00111C83" w:rsidP="00111C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Как человек приспособился жить на планете?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111C83" w:rsidRDefault="00111C83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FBD4B4" w:themeFill="accent6" w:themeFillTint="66"/>
          </w:tcPr>
          <w:p w:rsidR="00111C83" w:rsidRDefault="00111C83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C83" w:rsidTr="000D1AA6">
        <w:tc>
          <w:tcPr>
            <w:tcW w:w="849" w:type="dxa"/>
            <w:shd w:val="clear" w:color="auto" w:fill="FBD4B4" w:themeFill="accent6" w:themeFillTint="66"/>
          </w:tcPr>
          <w:p w:rsidR="00111C83" w:rsidRDefault="00111C83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FBD4B4" w:themeFill="accent6" w:themeFillTint="66"/>
          </w:tcPr>
          <w:p w:rsidR="00111C83" w:rsidRPr="00111C83" w:rsidRDefault="00111C83" w:rsidP="00111C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0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Правила дорожного движения. Игра «Транспорт и пешеходы».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111C83" w:rsidRDefault="00111C83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FBD4B4" w:themeFill="accent6" w:themeFillTint="66"/>
          </w:tcPr>
          <w:p w:rsidR="00111C83" w:rsidRDefault="00111C83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D45" w:rsidTr="00891E7C">
        <w:tc>
          <w:tcPr>
            <w:tcW w:w="849" w:type="dxa"/>
          </w:tcPr>
          <w:p w:rsidR="00085D45" w:rsidRDefault="00085D45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</w:tcPr>
          <w:p w:rsidR="00085D45" w:rsidRPr="00912DC6" w:rsidRDefault="00085D45" w:rsidP="00085D45">
            <w:pPr>
              <w:shd w:val="clear" w:color="auto" w:fill="E0E0E0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912DC6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Календарно – тематическое планирование</w:t>
            </w:r>
          </w:p>
          <w:p w:rsidR="00085D45" w:rsidRPr="00891E7C" w:rsidRDefault="00891E7C" w:rsidP="007213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42424"/>
                <w:sz w:val="24"/>
                <w:szCs w:val="24"/>
                <w:lang w:eastAsia="ru-RU"/>
              </w:rPr>
            </w:pPr>
            <w:r w:rsidRPr="00912DC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«</w:t>
            </w:r>
            <w:r w:rsidR="007213B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Азбука</w:t>
            </w:r>
            <w:r w:rsidRPr="00912DC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1134" w:type="dxa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E7C" w:rsidTr="00891E7C">
        <w:tc>
          <w:tcPr>
            <w:tcW w:w="849" w:type="dxa"/>
          </w:tcPr>
          <w:p w:rsidR="00891E7C" w:rsidRDefault="00891E7C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</w:tcPr>
          <w:p w:rsidR="00891E7C" w:rsidRPr="00A95C0D" w:rsidRDefault="00891E7C" w:rsidP="00891E7C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A95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134" w:type="dxa"/>
          </w:tcPr>
          <w:p w:rsidR="00891E7C" w:rsidRDefault="00891E7C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891E7C" w:rsidRDefault="00891E7C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D45" w:rsidTr="000D1AA6">
        <w:tc>
          <w:tcPr>
            <w:tcW w:w="849" w:type="dxa"/>
            <w:shd w:val="clear" w:color="auto" w:fill="E5B8B7" w:themeFill="accent2" w:themeFillTint="66"/>
          </w:tcPr>
          <w:p w:rsidR="00085D45" w:rsidRDefault="00085D45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E5B8B7" w:themeFill="accent2" w:themeFillTint="66"/>
          </w:tcPr>
          <w:p w:rsidR="00085D45" w:rsidRPr="00891E7C" w:rsidRDefault="00891E7C" w:rsidP="0089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 занятиях (их демонстрация).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ножницами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9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  цветной бумаги на полоски (аппликация «ковёр»).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E5B8B7" w:themeFill="accent2" w:themeFillTint="66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D45" w:rsidTr="000D1AA6">
        <w:tc>
          <w:tcPr>
            <w:tcW w:w="849" w:type="dxa"/>
            <w:shd w:val="clear" w:color="auto" w:fill="E5B8B7" w:themeFill="accent2" w:themeFillTint="66"/>
          </w:tcPr>
          <w:p w:rsidR="00085D45" w:rsidRDefault="00085D45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E5B8B7" w:themeFill="accent2" w:themeFillTint="66"/>
          </w:tcPr>
          <w:p w:rsidR="00085D45" w:rsidRPr="00085D45" w:rsidRDefault="00891E7C" w:rsidP="00891E7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“Листопад”.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E5B8B7" w:themeFill="accent2" w:themeFillTint="66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D45" w:rsidTr="000D1AA6">
        <w:tc>
          <w:tcPr>
            <w:tcW w:w="849" w:type="dxa"/>
            <w:shd w:val="clear" w:color="auto" w:fill="E5B8B7" w:themeFill="accent2" w:themeFillTint="66"/>
          </w:tcPr>
          <w:p w:rsidR="00085D45" w:rsidRDefault="00085D45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E5B8B7" w:themeFill="accent2" w:themeFillTint="66"/>
          </w:tcPr>
          <w:p w:rsidR="00085D45" w:rsidRPr="00891E7C" w:rsidRDefault="00891E7C" w:rsidP="00891E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“Платье в горошек”.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E5B8B7" w:themeFill="accent2" w:themeFillTint="66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D45" w:rsidTr="000D1AA6">
        <w:tc>
          <w:tcPr>
            <w:tcW w:w="849" w:type="dxa"/>
            <w:shd w:val="clear" w:color="auto" w:fill="E5B8B7" w:themeFill="accent2" w:themeFillTint="66"/>
          </w:tcPr>
          <w:p w:rsidR="00085D45" w:rsidRDefault="00085D45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E5B8B7" w:themeFill="accent2" w:themeFillTint="66"/>
          </w:tcPr>
          <w:p w:rsidR="00085D45" w:rsidRPr="00891E7C" w:rsidRDefault="00891E7C" w:rsidP="00891E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Рваная бумага. Облака на небе.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E5B8B7" w:themeFill="accent2" w:themeFillTint="66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D45" w:rsidTr="000D1AA6">
        <w:tc>
          <w:tcPr>
            <w:tcW w:w="849" w:type="dxa"/>
            <w:shd w:val="clear" w:color="auto" w:fill="E5B8B7" w:themeFill="accent2" w:themeFillTint="66"/>
          </w:tcPr>
          <w:p w:rsidR="00085D45" w:rsidRDefault="00085D45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9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E5B8B7" w:themeFill="accent2" w:themeFillTint="66"/>
          </w:tcPr>
          <w:p w:rsidR="00085D45" w:rsidRPr="00891E7C" w:rsidRDefault="00891E7C" w:rsidP="00891E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Пушистые у</w:t>
            </w:r>
            <w:r w:rsidRPr="00B1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тята”.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E5B8B7" w:themeFill="accent2" w:themeFillTint="66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E7C" w:rsidTr="000D1AA6">
        <w:tc>
          <w:tcPr>
            <w:tcW w:w="849" w:type="dxa"/>
            <w:shd w:val="clear" w:color="auto" w:fill="E5B8B7" w:themeFill="accent2" w:themeFillTint="66"/>
          </w:tcPr>
          <w:p w:rsidR="00891E7C" w:rsidRDefault="00891E7C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97" w:type="dxa"/>
            <w:shd w:val="clear" w:color="auto" w:fill="E5B8B7" w:themeFill="accent2" w:themeFillTint="66"/>
          </w:tcPr>
          <w:p w:rsidR="00891E7C" w:rsidRPr="00B1462B" w:rsidRDefault="00891E7C" w:rsidP="00891E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узора по замыслу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91E7C" w:rsidRDefault="00891E7C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E5B8B7" w:themeFill="accent2" w:themeFillTint="66"/>
          </w:tcPr>
          <w:p w:rsidR="00891E7C" w:rsidRDefault="00891E7C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E7C" w:rsidTr="000D1AA6">
        <w:tc>
          <w:tcPr>
            <w:tcW w:w="10682" w:type="dxa"/>
            <w:gridSpan w:val="4"/>
            <w:shd w:val="clear" w:color="auto" w:fill="FFFFFF" w:themeFill="background1"/>
          </w:tcPr>
          <w:p w:rsidR="00891E7C" w:rsidRPr="00A95C0D" w:rsidRDefault="00891E7C" w:rsidP="00891E7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A95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Пластилин</w:t>
            </w:r>
          </w:p>
        </w:tc>
      </w:tr>
      <w:tr w:rsidR="000D1AA6" w:rsidTr="000D1AA6">
        <w:tc>
          <w:tcPr>
            <w:tcW w:w="849" w:type="dxa"/>
            <w:shd w:val="clear" w:color="auto" w:fill="E5B8B7" w:themeFill="accent2" w:themeFillTint="66"/>
          </w:tcPr>
          <w:p w:rsidR="000D1AA6" w:rsidRDefault="000D1AA6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shd w:val="clear" w:color="auto" w:fill="E5B8B7" w:themeFill="accent2" w:themeFillTint="66"/>
          </w:tcPr>
          <w:p w:rsidR="000D1AA6" w:rsidRDefault="000D1AA6" w:rsidP="00A95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пластилином.</w:t>
            </w:r>
            <w:r w:rsidRPr="00CC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A5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Корзинка для натюрморта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A5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D1AA6" w:rsidRDefault="000D1AA6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E5B8B7" w:themeFill="accent2" w:themeFillTint="66"/>
          </w:tcPr>
          <w:p w:rsidR="000D1AA6" w:rsidRDefault="000D1AA6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D45" w:rsidTr="000D1AA6">
        <w:tc>
          <w:tcPr>
            <w:tcW w:w="849" w:type="dxa"/>
            <w:shd w:val="clear" w:color="auto" w:fill="E5B8B7" w:themeFill="accent2" w:themeFillTint="66"/>
          </w:tcPr>
          <w:p w:rsidR="00085D45" w:rsidRDefault="00085D45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D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E5B8B7" w:themeFill="accent2" w:themeFillTint="66"/>
          </w:tcPr>
          <w:p w:rsidR="00085D45" w:rsidRPr="00A95C0D" w:rsidRDefault="00A95C0D" w:rsidP="00A95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Пластилин.  Пластилинография  (В</w:t>
            </w:r>
            <w:r w:rsidRPr="00A9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еточка рябины)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E5B8B7" w:themeFill="accent2" w:themeFillTint="66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A6" w:rsidTr="000D1AA6">
        <w:tc>
          <w:tcPr>
            <w:tcW w:w="849" w:type="dxa"/>
            <w:shd w:val="clear" w:color="auto" w:fill="E5B8B7" w:themeFill="accent2" w:themeFillTint="66"/>
          </w:tcPr>
          <w:p w:rsidR="000D1AA6" w:rsidRDefault="000D1AA6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97" w:type="dxa"/>
            <w:shd w:val="clear" w:color="auto" w:fill="E5B8B7" w:themeFill="accent2" w:themeFillTint="66"/>
          </w:tcPr>
          <w:p w:rsidR="000D1AA6" w:rsidRPr="00B1462B" w:rsidRDefault="000D1AA6" w:rsidP="00A95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Пластилиновый рельеф. Заснеженное дерево.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D1AA6" w:rsidRDefault="000D1AA6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E5B8B7" w:themeFill="accent2" w:themeFillTint="66"/>
          </w:tcPr>
          <w:p w:rsidR="000D1AA6" w:rsidRDefault="000D1AA6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D45" w:rsidTr="000D1AA6">
        <w:tc>
          <w:tcPr>
            <w:tcW w:w="849" w:type="dxa"/>
            <w:shd w:val="clear" w:color="auto" w:fill="E5B8B7" w:themeFill="accent2" w:themeFillTint="66"/>
          </w:tcPr>
          <w:p w:rsidR="00085D45" w:rsidRDefault="00085D45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7" w:type="dxa"/>
            <w:shd w:val="clear" w:color="auto" w:fill="E5B8B7" w:themeFill="accent2" w:themeFillTint="66"/>
          </w:tcPr>
          <w:p w:rsidR="00085D45" w:rsidRPr="00A95C0D" w:rsidRDefault="00A95C0D" w:rsidP="00A95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Лоскутное одеяло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E5B8B7" w:themeFill="accent2" w:themeFillTint="66"/>
          </w:tcPr>
          <w:p w:rsidR="00085D45" w:rsidRDefault="00085D45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A6" w:rsidTr="000D1AA6">
        <w:tc>
          <w:tcPr>
            <w:tcW w:w="849" w:type="dxa"/>
            <w:shd w:val="clear" w:color="auto" w:fill="E5B8B7" w:themeFill="accent2" w:themeFillTint="66"/>
          </w:tcPr>
          <w:p w:rsidR="000D1AA6" w:rsidRDefault="000D1AA6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97" w:type="dxa"/>
            <w:shd w:val="clear" w:color="auto" w:fill="E5B8B7" w:themeFill="accent2" w:themeFillTint="66"/>
          </w:tcPr>
          <w:p w:rsidR="000D1AA6" w:rsidRPr="00B1462B" w:rsidRDefault="000D1AA6" w:rsidP="00A95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Декоративно-оформительская деятельность. Новогодние игрушки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D1AA6" w:rsidRDefault="000D1AA6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E5B8B7" w:themeFill="accent2" w:themeFillTint="66"/>
          </w:tcPr>
          <w:p w:rsidR="000D1AA6" w:rsidRDefault="000D1AA6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A6" w:rsidTr="000D1AA6">
        <w:tc>
          <w:tcPr>
            <w:tcW w:w="849" w:type="dxa"/>
            <w:shd w:val="clear" w:color="auto" w:fill="E5B8B7" w:themeFill="accent2" w:themeFillTint="66"/>
          </w:tcPr>
          <w:p w:rsidR="000D1AA6" w:rsidRDefault="000D1AA6" w:rsidP="00891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97" w:type="dxa"/>
            <w:shd w:val="clear" w:color="auto" w:fill="E5B8B7" w:themeFill="accent2" w:themeFillTint="66"/>
          </w:tcPr>
          <w:p w:rsidR="000D1AA6" w:rsidRDefault="000D1AA6" w:rsidP="00A95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Аппликация-фантазирование. Узоры на тарелке.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D1AA6" w:rsidRDefault="000D1AA6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E5B8B7" w:themeFill="accent2" w:themeFillTint="66"/>
          </w:tcPr>
          <w:p w:rsidR="000D1AA6" w:rsidRDefault="000D1AA6" w:rsidP="003D4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DA5" w:rsidRPr="00A95C0D" w:rsidRDefault="00347DA5" w:rsidP="003D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347DA5" w:rsidRDefault="00347DA5" w:rsidP="00DC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DC01CA" w:rsidRPr="00A95C0D" w:rsidRDefault="00DC01CA" w:rsidP="00DC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3D4607" w:rsidRDefault="003D4607" w:rsidP="00DC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Используемая литература:</w:t>
      </w:r>
    </w:p>
    <w:p w:rsidR="00912DC6" w:rsidRPr="003D4607" w:rsidRDefault="00912DC6" w:rsidP="00DC01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DC01CA" w:rsidRDefault="003D4607" w:rsidP="00DC01C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Безруких М.М. Ступеньки к школе: книга для педагогов и родителей.- 3-е изд. - М.: Дрофа, 2002.</w:t>
      </w:r>
    </w:p>
    <w:p w:rsidR="003D4607" w:rsidRPr="00DC01CA" w:rsidRDefault="003D4607" w:rsidP="00DC01C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Безруких</w:t>
      </w:r>
      <w:proofErr w:type="gramEnd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М. Ступеньки к школе. Учимся рисовать фигуры: </w:t>
      </w:r>
      <w:proofErr w:type="spellStart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proofErr w:type="spellEnd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</w:t>
      </w:r>
      <w:proofErr w:type="spellStart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proofErr w:type="spellEnd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детей ст. </w:t>
      </w:r>
      <w:proofErr w:type="spellStart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</w:t>
      </w:r>
      <w:proofErr w:type="spellEnd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возраста /М.М.Безруких, Т.А. </w:t>
      </w:r>
      <w:proofErr w:type="spellStart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Филлипова</w:t>
      </w:r>
      <w:proofErr w:type="spellEnd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.- 8-е изд.,-</w:t>
      </w:r>
      <w:r w:rsidR="0091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 2011.</w:t>
      </w:r>
    </w:p>
    <w:p w:rsidR="00912DC6" w:rsidRDefault="003D4607" w:rsidP="00912D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Безруких</w:t>
      </w:r>
      <w:proofErr w:type="gramEnd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М. Ступеньки к школе. Мир вокруг меня: </w:t>
      </w:r>
      <w:proofErr w:type="spellStart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proofErr w:type="spellEnd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</w:t>
      </w:r>
      <w:proofErr w:type="spellStart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proofErr w:type="spellEnd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детей ст. </w:t>
      </w:r>
      <w:proofErr w:type="spellStart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</w:t>
      </w:r>
      <w:proofErr w:type="spellEnd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возраста /М.М.Безруких, Т.А. </w:t>
      </w:r>
      <w:proofErr w:type="spellStart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Филлипова</w:t>
      </w:r>
      <w:proofErr w:type="spellEnd"/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.- 8-е изд.,-</w:t>
      </w:r>
      <w:r w:rsidR="0091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 2011.</w:t>
      </w:r>
    </w:p>
    <w:p w:rsidR="00912DC6" w:rsidRDefault="003D4607" w:rsidP="00912D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Белая А., </w:t>
      </w:r>
      <w:proofErr w:type="spellStart"/>
      <w:r w:rsidRPr="0091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Гамазакова</w:t>
      </w:r>
      <w:proofErr w:type="spellEnd"/>
      <w:r w:rsidRPr="0091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150 тестов, игр и упражнений для подготовки детей к школе</w:t>
      </w:r>
      <w:proofErr w:type="gramStart"/>
      <w:r w:rsidRPr="0091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91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АСТ, 2000.</w:t>
      </w:r>
    </w:p>
    <w:p w:rsidR="00912DC6" w:rsidRDefault="003D4607" w:rsidP="00912D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Карпенко М.Т. Сборник загадок.- М.: Знание,1994.</w:t>
      </w:r>
    </w:p>
    <w:p w:rsidR="00912DC6" w:rsidRDefault="003D4607" w:rsidP="00912D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 по детской литературе.- М.: Просвещение, 1994.</w:t>
      </w:r>
    </w:p>
    <w:p w:rsidR="00912DC6" w:rsidRDefault="003D4607" w:rsidP="00912D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 Б. П. Развивающие игры. – М.: Знание,1994.</w:t>
      </w:r>
    </w:p>
    <w:p w:rsidR="00912DC6" w:rsidRDefault="003D4607" w:rsidP="00912D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Коноваленко С. В. Развитие познавательной деятельности у </w:t>
      </w:r>
      <w:r w:rsidR="0091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от 6 до 9 лет.- М.,. 2000</w:t>
      </w:r>
    </w:p>
    <w:p w:rsidR="00912DC6" w:rsidRDefault="00912DC6" w:rsidP="00912D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D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Янушко</w:t>
      </w:r>
      <w:proofErr w:type="spellEnd"/>
      <w:r w:rsidRPr="00912D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Е.А</w:t>
      </w:r>
      <w:r w:rsidRPr="00912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12DC6">
        <w:rPr>
          <w:rFonts w:ascii="Times New Roman" w:eastAsia="Times New Roman" w:hAnsi="Times New Roman" w:cs="Times New Roman"/>
          <w:sz w:val="24"/>
          <w:szCs w:val="24"/>
          <w:lang w:eastAsia="ru-RU"/>
        </w:rPr>
        <w:t> Аппликация с детьми раннего возраста. Издательство “Мозаика-Синтез” 2006г</w:t>
      </w:r>
    </w:p>
    <w:p w:rsidR="003D4607" w:rsidRPr="00912DC6" w:rsidRDefault="00912DC6" w:rsidP="00912D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D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Дыбина</w:t>
      </w:r>
      <w:proofErr w:type="spellEnd"/>
      <w:r w:rsidRPr="00912D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О.В</w:t>
      </w:r>
      <w:r w:rsidRPr="00912D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1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Рукотворный мир. </w:t>
      </w:r>
      <w:r w:rsidR="00100B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91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дошкольников. Москва Творческий Центр. “Сфера” 2001г</w:t>
      </w:r>
    </w:p>
    <w:p w:rsidR="00DE135D" w:rsidRDefault="00DE135D"/>
    <w:p w:rsidR="00912DC6" w:rsidRDefault="00912DC6"/>
    <w:p w:rsidR="00912DC6" w:rsidRDefault="00912DC6"/>
    <w:p w:rsidR="00912DC6" w:rsidRDefault="00912DC6"/>
    <w:p w:rsidR="00912DC6" w:rsidRDefault="00912DC6">
      <w:pPr>
        <w:rPr>
          <w:sz w:val="32"/>
          <w:szCs w:val="32"/>
        </w:rPr>
      </w:pPr>
    </w:p>
    <w:p w:rsidR="002E7F98" w:rsidRDefault="002E7F98">
      <w:pPr>
        <w:rPr>
          <w:sz w:val="32"/>
          <w:szCs w:val="32"/>
        </w:rPr>
      </w:pPr>
    </w:p>
    <w:p w:rsidR="002E7F98" w:rsidRDefault="002E7F98">
      <w:pPr>
        <w:rPr>
          <w:sz w:val="32"/>
          <w:szCs w:val="32"/>
        </w:rPr>
      </w:pPr>
    </w:p>
    <w:p w:rsidR="00912DC6" w:rsidRDefault="00912DC6"/>
    <w:p w:rsidR="00912DC6" w:rsidRDefault="00912DC6"/>
    <w:p w:rsidR="00912DC6" w:rsidRDefault="00912DC6"/>
    <w:sectPr w:rsidR="00912DC6" w:rsidSect="002E7F9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9D5"/>
    <w:multiLevelType w:val="hybridMultilevel"/>
    <w:tmpl w:val="C50CCF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7C376F"/>
    <w:multiLevelType w:val="multilevel"/>
    <w:tmpl w:val="AF5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B1029"/>
    <w:multiLevelType w:val="hybridMultilevel"/>
    <w:tmpl w:val="534637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D72315"/>
    <w:multiLevelType w:val="hybridMultilevel"/>
    <w:tmpl w:val="0E02C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B1AFB"/>
    <w:multiLevelType w:val="multilevel"/>
    <w:tmpl w:val="9712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01917"/>
    <w:multiLevelType w:val="multilevel"/>
    <w:tmpl w:val="7C846E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A1A19"/>
    <w:multiLevelType w:val="multilevel"/>
    <w:tmpl w:val="E5A0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82AAE"/>
    <w:multiLevelType w:val="hybridMultilevel"/>
    <w:tmpl w:val="3E1AC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32B50"/>
    <w:multiLevelType w:val="multilevel"/>
    <w:tmpl w:val="9D7E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13842"/>
    <w:multiLevelType w:val="multilevel"/>
    <w:tmpl w:val="D82004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85BCE"/>
    <w:multiLevelType w:val="multilevel"/>
    <w:tmpl w:val="4E045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B3817"/>
    <w:multiLevelType w:val="hybridMultilevel"/>
    <w:tmpl w:val="05BA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17C05"/>
    <w:multiLevelType w:val="multilevel"/>
    <w:tmpl w:val="39E0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5A010C"/>
    <w:multiLevelType w:val="multilevel"/>
    <w:tmpl w:val="ADB48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B1B2A"/>
    <w:multiLevelType w:val="multilevel"/>
    <w:tmpl w:val="9500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BA4A70"/>
    <w:multiLevelType w:val="multilevel"/>
    <w:tmpl w:val="D9D41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86B6B"/>
    <w:multiLevelType w:val="multilevel"/>
    <w:tmpl w:val="6F42D6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91EEE"/>
    <w:multiLevelType w:val="multilevel"/>
    <w:tmpl w:val="7514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AF5370"/>
    <w:multiLevelType w:val="hybridMultilevel"/>
    <w:tmpl w:val="6D142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055D7"/>
    <w:multiLevelType w:val="multilevel"/>
    <w:tmpl w:val="BF128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B24CF9"/>
    <w:multiLevelType w:val="multilevel"/>
    <w:tmpl w:val="ADCA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766F51"/>
    <w:multiLevelType w:val="hybridMultilevel"/>
    <w:tmpl w:val="9A589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45E67"/>
    <w:multiLevelType w:val="multilevel"/>
    <w:tmpl w:val="BB72AA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B325A1"/>
    <w:multiLevelType w:val="multilevel"/>
    <w:tmpl w:val="B5F89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2C3010"/>
    <w:multiLevelType w:val="multilevel"/>
    <w:tmpl w:val="43D2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BD7446"/>
    <w:multiLevelType w:val="multilevel"/>
    <w:tmpl w:val="D85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9879C6"/>
    <w:multiLevelType w:val="multilevel"/>
    <w:tmpl w:val="C4C8E7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A41F7A"/>
    <w:multiLevelType w:val="multilevel"/>
    <w:tmpl w:val="874A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A055E"/>
    <w:multiLevelType w:val="hybridMultilevel"/>
    <w:tmpl w:val="4E604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85424"/>
    <w:multiLevelType w:val="multilevel"/>
    <w:tmpl w:val="62AA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141688"/>
    <w:multiLevelType w:val="hybridMultilevel"/>
    <w:tmpl w:val="2A1CF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B1EC3"/>
    <w:multiLevelType w:val="multilevel"/>
    <w:tmpl w:val="A9FE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1"/>
  </w:num>
  <w:num w:numId="3">
    <w:abstractNumId w:val="4"/>
  </w:num>
  <w:num w:numId="4">
    <w:abstractNumId w:val="24"/>
  </w:num>
  <w:num w:numId="5">
    <w:abstractNumId w:val="8"/>
  </w:num>
  <w:num w:numId="6">
    <w:abstractNumId w:val="1"/>
  </w:num>
  <w:num w:numId="7">
    <w:abstractNumId w:val="27"/>
  </w:num>
  <w:num w:numId="8">
    <w:abstractNumId w:val="25"/>
  </w:num>
  <w:num w:numId="9">
    <w:abstractNumId w:val="17"/>
  </w:num>
  <w:num w:numId="10">
    <w:abstractNumId w:val="13"/>
  </w:num>
  <w:num w:numId="11">
    <w:abstractNumId w:val="9"/>
  </w:num>
  <w:num w:numId="12">
    <w:abstractNumId w:val="14"/>
  </w:num>
  <w:num w:numId="13">
    <w:abstractNumId w:val="10"/>
  </w:num>
  <w:num w:numId="14">
    <w:abstractNumId w:val="15"/>
  </w:num>
  <w:num w:numId="15">
    <w:abstractNumId w:val="23"/>
  </w:num>
  <w:num w:numId="16">
    <w:abstractNumId w:val="26"/>
  </w:num>
  <w:num w:numId="17">
    <w:abstractNumId w:val="22"/>
  </w:num>
  <w:num w:numId="18">
    <w:abstractNumId w:val="19"/>
  </w:num>
  <w:num w:numId="19">
    <w:abstractNumId w:val="5"/>
  </w:num>
  <w:num w:numId="20">
    <w:abstractNumId w:val="16"/>
  </w:num>
  <w:num w:numId="21">
    <w:abstractNumId w:val="29"/>
  </w:num>
  <w:num w:numId="22">
    <w:abstractNumId w:val="18"/>
  </w:num>
  <w:num w:numId="23">
    <w:abstractNumId w:val="11"/>
  </w:num>
  <w:num w:numId="24">
    <w:abstractNumId w:val="12"/>
  </w:num>
  <w:num w:numId="25">
    <w:abstractNumId w:val="2"/>
  </w:num>
  <w:num w:numId="26">
    <w:abstractNumId w:val="21"/>
  </w:num>
  <w:num w:numId="27">
    <w:abstractNumId w:val="0"/>
  </w:num>
  <w:num w:numId="28">
    <w:abstractNumId w:val="30"/>
  </w:num>
  <w:num w:numId="29">
    <w:abstractNumId w:val="7"/>
  </w:num>
  <w:num w:numId="30">
    <w:abstractNumId w:val="28"/>
  </w:num>
  <w:num w:numId="31">
    <w:abstractNumId w:val="3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607"/>
    <w:rsid w:val="000653FE"/>
    <w:rsid w:val="00071CBB"/>
    <w:rsid w:val="00085D45"/>
    <w:rsid w:val="000D1AA6"/>
    <w:rsid w:val="00100B74"/>
    <w:rsid w:val="00111C83"/>
    <w:rsid w:val="002E7F98"/>
    <w:rsid w:val="00347DA5"/>
    <w:rsid w:val="003D4607"/>
    <w:rsid w:val="004316F2"/>
    <w:rsid w:val="00484D86"/>
    <w:rsid w:val="005019FC"/>
    <w:rsid w:val="0050503F"/>
    <w:rsid w:val="005058A4"/>
    <w:rsid w:val="00532744"/>
    <w:rsid w:val="005D00B3"/>
    <w:rsid w:val="00627A49"/>
    <w:rsid w:val="006A74BD"/>
    <w:rsid w:val="007213B7"/>
    <w:rsid w:val="00770E10"/>
    <w:rsid w:val="00891E7C"/>
    <w:rsid w:val="00893C89"/>
    <w:rsid w:val="00912DC6"/>
    <w:rsid w:val="00A422A5"/>
    <w:rsid w:val="00A5027C"/>
    <w:rsid w:val="00A7634B"/>
    <w:rsid w:val="00A95C0D"/>
    <w:rsid w:val="00AD0D47"/>
    <w:rsid w:val="00B8501F"/>
    <w:rsid w:val="00D0362D"/>
    <w:rsid w:val="00DC01CA"/>
    <w:rsid w:val="00DE135D"/>
    <w:rsid w:val="00EF62C6"/>
    <w:rsid w:val="00FA70F3"/>
    <w:rsid w:val="00FB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0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1E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0F3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D0362D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0362D"/>
    <w:rPr>
      <w:rFonts w:ascii="Calibri" w:eastAsia="Calibri" w:hAnsi="Calibri" w:cs="Calibri"/>
      <w:sz w:val="16"/>
      <w:szCs w:val="16"/>
    </w:rPr>
  </w:style>
  <w:style w:type="paragraph" w:customStyle="1" w:styleId="msoaddress">
    <w:name w:val="msoaddress"/>
    <w:rsid w:val="00D0362D"/>
    <w:pPr>
      <w:spacing w:after="0" w:line="264" w:lineRule="auto"/>
    </w:pPr>
    <w:rPr>
      <w:rFonts w:ascii="Arial" w:eastAsia="Times New Roman" w:hAnsi="Arial" w:cs="Arial"/>
      <w:color w:val="000000"/>
      <w:kern w:val="28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9281">
                      <w:marLeft w:val="127"/>
                      <w:marRight w:val="127"/>
                      <w:marTop w:val="255"/>
                      <w:marBottom w:val="10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5580">
                      <w:marLeft w:val="127"/>
                      <w:marRight w:val="127"/>
                      <w:marTop w:val="255"/>
                      <w:marBottom w:val="10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8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9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7777">
                      <w:marLeft w:val="127"/>
                      <w:marRight w:val="127"/>
                      <w:marTop w:val="255"/>
                      <w:marBottom w:val="10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1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3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12</cp:revision>
  <cp:lastPrinted>2019-10-15T18:02:00Z</cp:lastPrinted>
  <dcterms:created xsi:type="dcterms:W3CDTF">2019-10-08T12:09:00Z</dcterms:created>
  <dcterms:modified xsi:type="dcterms:W3CDTF">2019-10-24T11:30:00Z</dcterms:modified>
</cp:coreProperties>
</file>